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5F" w:rsidRDefault="004833EA" w:rsidP="00AE0F5F">
      <w:pPr>
        <w:widowControl w:val="0"/>
        <w:autoSpaceDE w:val="0"/>
        <w:autoSpaceDN w:val="0"/>
        <w:adjustRightInd w:val="0"/>
        <w:rPr>
          <w:b/>
          <w:bCs/>
        </w:rPr>
      </w:pPr>
      <w:bookmarkStart w:id="0" w:name="_GoBack"/>
      <w:bookmarkEnd w:id="0"/>
      <w:r>
        <w:rPr>
          <w:b/>
          <w:bCs/>
        </w:rPr>
        <w:br w:type="page"/>
      </w:r>
      <w:r w:rsidR="00AE0F5F">
        <w:rPr>
          <w:b/>
          <w:bCs/>
        </w:rPr>
        <w:lastRenderedPageBreak/>
        <w:t>Section 100.APPENDIX A   Proposed Rules</w:t>
      </w:r>
    </w:p>
    <w:p w:rsidR="00AE0F5F" w:rsidRDefault="00AE0F5F" w:rsidP="00AE0F5F">
      <w:pPr>
        <w:widowControl w:val="0"/>
        <w:autoSpaceDE w:val="0"/>
        <w:autoSpaceDN w:val="0"/>
        <w:adjustRightInd w:val="0"/>
        <w:rPr>
          <w:b/>
          <w:bCs/>
        </w:rPr>
      </w:pPr>
    </w:p>
    <w:p w:rsidR="00AE0F5F" w:rsidRDefault="00AE0F5F" w:rsidP="00AE0F5F">
      <w:pPr>
        <w:widowControl w:val="0"/>
        <w:autoSpaceDE w:val="0"/>
        <w:autoSpaceDN w:val="0"/>
        <w:adjustRightInd w:val="0"/>
      </w:pPr>
      <w:r>
        <w:rPr>
          <w:b/>
          <w:bCs/>
        </w:rPr>
        <w:t>Section 100.ILLUSTRATION E   Notice of Public Hearing on Proposed Rules</w:t>
      </w:r>
      <w:r>
        <w:t xml:space="preserve"> </w:t>
      </w:r>
    </w:p>
    <w:p w:rsidR="00AE0F5F" w:rsidRDefault="00AE0F5F" w:rsidP="00AE0F5F">
      <w:pPr>
        <w:widowControl w:val="0"/>
        <w:autoSpaceDE w:val="0"/>
        <w:autoSpaceDN w:val="0"/>
        <w:adjustRightInd w:val="0"/>
      </w:pPr>
    </w:p>
    <w:tbl>
      <w:tblPr>
        <w:tblW w:w="0" w:type="auto"/>
        <w:tblBorders>
          <w:bottom w:val="single" w:sz="4" w:space="0" w:color="auto"/>
        </w:tblBorders>
        <w:tblLook w:val="01E0" w:firstRow="1" w:lastRow="1" w:firstColumn="1" w:lastColumn="1" w:noHBand="0" w:noVBand="0"/>
      </w:tblPr>
      <w:tblGrid>
        <w:gridCol w:w="9576"/>
      </w:tblGrid>
      <w:tr w:rsidR="00AE0F5F" w:rsidRPr="00632C43">
        <w:tc>
          <w:tcPr>
            <w:tcW w:w="9576" w:type="dxa"/>
            <w:tcBorders>
              <w:bottom w:val="single" w:sz="4" w:space="0" w:color="auto"/>
            </w:tcBorders>
          </w:tcPr>
          <w:p w:rsidR="00AE0F5F" w:rsidRPr="00632C43" w:rsidRDefault="00AE0F5F" w:rsidP="00AE0F5F">
            <w:pPr>
              <w:widowControl w:val="0"/>
              <w:autoSpaceDE w:val="0"/>
              <w:autoSpaceDN w:val="0"/>
              <w:adjustRightInd w:val="0"/>
              <w:jc w:val="center"/>
            </w:pPr>
            <w:smartTag w:uri="urn:schemas-microsoft-com:office:smarttags" w:element="State">
              <w:smartTag w:uri="urn:schemas-microsoft-com:office:smarttags" w:element="place">
                <w:r w:rsidRPr="00632C43">
                  <w:t>ILLINOIS</w:t>
                </w:r>
              </w:smartTag>
            </w:smartTag>
            <w:r w:rsidRPr="00632C43">
              <w:t xml:space="preserve"> REGISTER</w:t>
            </w:r>
          </w:p>
        </w:tc>
      </w:tr>
    </w:tbl>
    <w:p w:rsidR="00AE0F5F" w:rsidRDefault="00AE0F5F" w:rsidP="00AE0F5F">
      <w:pPr>
        <w:widowControl w:val="0"/>
        <w:autoSpaceDE w:val="0"/>
        <w:autoSpaceDN w:val="0"/>
        <w:adjustRightInd w:val="0"/>
        <w:jc w:val="center"/>
      </w:pPr>
    </w:p>
    <w:p w:rsidR="00AE0F5F" w:rsidRDefault="00AE0F5F" w:rsidP="00AE0F5F">
      <w:pPr>
        <w:widowControl w:val="0"/>
        <w:autoSpaceDE w:val="0"/>
        <w:autoSpaceDN w:val="0"/>
        <w:adjustRightInd w:val="0"/>
        <w:jc w:val="center"/>
      </w:pPr>
      <w:r>
        <w:t>(AGENCY NAME)</w:t>
      </w:r>
    </w:p>
    <w:p w:rsidR="00AE0F5F" w:rsidRDefault="00AE0F5F" w:rsidP="00AE0F5F">
      <w:pPr>
        <w:widowControl w:val="0"/>
        <w:autoSpaceDE w:val="0"/>
        <w:autoSpaceDN w:val="0"/>
        <w:adjustRightInd w:val="0"/>
        <w:jc w:val="center"/>
      </w:pPr>
    </w:p>
    <w:p w:rsidR="00AE0F5F" w:rsidRDefault="00AE0F5F" w:rsidP="00AE0F5F">
      <w:pPr>
        <w:widowControl w:val="0"/>
        <w:autoSpaceDE w:val="0"/>
        <w:autoSpaceDN w:val="0"/>
        <w:adjustRightInd w:val="0"/>
        <w:jc w:val="center"/>
      </w:pPr>
      <w:r>
        <w:t>NOTICE OF PUBLIC HEARING ON PROPOSED RULES</w:t>
      </w:r>
    </w:p>
    <w:p w:rsidR="00AE0F5F" w:rsidRDefault="00AE0F5F" w:rsidP="00AE0F5F">
      <w:pPr>
        <w:widowControl w:val="0"/>
        <w:autoSpaceDE w:val="0"/>
        <w:autoSpaceDN w:val="0"/>
        <w:adjustRightInd w:val="0"/>
        <w:jc w:val="center"/>
      </w:pPr>
    </w:p>
    <w:p w:rsidR="00AE0F5F" w:rsidRDefault="00AE0F5F" w:rsidP="00AE0F5F">
      <w:pPr>
        <w:widowControl w:val="0"/>
        <w:autoSpaceDE w:val="0"/>
        <w:autoSpaceDN w:val="0"/>
        <w:adjustRightInd w:val="0"/>
      </w:pPr>
      <w:r>
        <w:t>1)</w:t>
      </w:r>
      <w:r>
        <w:tab/>
        <w:t>Heading of the Part:</w:t>
      </w:r>
    </w:p>
    <w:p w:rsidR="00AE0F5F" w:rsidRDefault="00AE0F5F" w:rsidP="00AE0F5F">
      <w:pPr>
        <w:widowControl w:val="0"/>
        <w:autoSpaceDE w:val="0"/>
        <w:autoSpaceDN w:val="0"/>
        <w:adjustRightInd w:val="0"/>
      </w:pPr>
    </w:p>
    <w:p w:rsidR="00AE0F5F" w:rsidRDefault="00AE0F5F" w:rsidP="00AE0F5F">
      <w:pPr>
        <w:widowControl w:val="0"/>
        <w:autoSpaceDE w:val="0"/>
        <w:autoSpaceDN w:val="0"/>
        <w:adjustRightInd w:val="0"/>
      </w:pPr>
      <w:r>
        <w:t>2)</w:t>
      </w:r>
      <w:r>
        <w:tab/>
        <w:t xml:space="preserve">Code Citation: </w:t>
      </w:r>
    </w:p>
    <w:p w:rsidR="00AE0F5F" w:rsidRDefault="00AE0F5F" w:rsidP="00AE0F5F">
      <w:pPr>
        <w:widowControl w:val="0"/>
        <w:autoSpaceDE w:val="0"/>
        <w:autoSpaceDN w:val="0"/>
        <w:adjustRightInd w:val="0"/>
      </w:pPr>
    </w:p>
    <w:p w:rsidR="00AE0F5F" w:rsidRDefault="00AE0F5F" w:rsidP="00AE0F5F">
      <w:pPr>
        <w:widowControl w:val="0"/>
        <w:autoSpaceDE w:val="0"/>
        <w:autoSpaceDN w:val="0"/>
        <w:adjustRightInd w:val="0"/>
      </w:pPr>
      <w:r>
        <w:t>3)</w:t>
      </w:r>
      <w:r>
        <w:tab/>
        <w:t xml:space="preserve">Register Citation to Notice of Proposed Rules: </w:t>
      </w:r>
    </w:p>
    <w:p w:rsidR="00AE0F5F" w:rsidRDefault="00AE0F5F" w:rsidP="00AE0F5F">
      <w:pPr>
        <w:widowControl w:val="0"/>
        <w:autoSpaceDE w:val="0"/>
        <w:autoSpaceDN w:val="0"/>
        <w:adjustRightInd w:val="0"/>
      </w:pPr>
    </w:p>
    <w:tbl>
      <w:tblPr>
        <w:tblW w:w="0" w:type="auto"/>
        <w:tblInd w:w="1251" w:type="dxa"/>
        <w:tblLook w:val="01E0" w:firstRow="1" w:lastRow="1" w:firstColumn="1" w:lastColumn="1" w:noHBand="0" w:noVBand="0"/>
      </w:tblPr>
      <w:tblGrid>
        <w:gridCol w:w="935"/>
        <w:gridCol w:w="1122"/>
        <w:gridCol w:w="935"/>
        <w:gridCol w:w="236"/>
        <w:gridCol w:w="2548"/>
        <w:gridCol w:w="236"/>
        <w:gridCol w:w="395"/>
        <w:gridCol w:w="406"/>
      </w:tblGrid>
      <w:tr w:rsidR="00AE0F5F" w:rsidTr="007348C0">
        <w:tc>
          <w:tcPr>
            <w:tcW w:w="935" w:type="dxa"/>
            <w:tcBorders>
              <w:bottom w:val="single" w:sz="4" w:space="0" w:color="auto"/>
            </w:tcBorders>
            <w:tcMar>
              <w:left w:w="0" w:type="dxa"/>
              <w:right w:w="0" w:type="dxa"/>
            </w:tcMar>
          </w:tcPr>
          <w:p w:rsidR="00AE0F5F" w:rsidRDefault="00AE0F5F" w:rsidP="007348C0">
            <w:pPr>
              <w:widowControl w:val="0"/>
              <w:autoSpaceDE w:val="0"/>
              <w:autoSpaceDN w:val="0"/>
              <w:adjustRightInd w:val="0"/>
            </w:pPr>
          </w:p>
        </w:tc>
        <w:tc>
          <w:tcPr>
            <w:tcW w:w="1122" w:type="dxa"/>
            <w:tcMar>
              <w:left w:w="0" w:type="dxa"/>
              <w:right w:w="0" w:type="dxa"/>
            </w:tcMar>
          </w:tcPr>
          <w:p w:rsidR="00AE0F5F" w:rsidRDefault="00AE0F5F" w:rsidP="007348C0">
            <w:pPr>
              <w:widowControl w:val="0"/>
              <w:autoSpaceDE w:val="0"/>
              <w:autoSpaceDN w:val="0"/>
              <w:adjustRightInd w:val="0"/>
              <w:jc w:val="center"/>
            </w:pPr>
            <w:smartTag w:uri="urn:schemas-microsoft-com:office:smarttags" w:element="State">
              <w:smartTag w:uri="urn:schemas-microsoft-com:office:smarttags" w:element="place">
                <w:r>
                  <w:t>Ill.</w:t>
                </w:r>
              </w:smartTag>
            </w:smartTag>
            <w:r>
              <w:t xml:space="preserve"> Reg.</w:t>
            </w:r>
          </w:p>
        </w:tc>
        <w:tc>
          <w:tcPr>
            <w:tcW w:w="935" w:type="dxa"/>
            <w:tcBorders>
              <w:bottom w:val="single" w:sz="4" w:space="0" w:color="auto"/>
            </w:tcBorders>
            <w:tcMar>
              <w:left w:w="0" w:type="dxa"/>
              <w:right w:w="0" w:type="dxa"/>
            </w:tcMar>
          </w:tcPr>
          <w:p w:rsidR="00AE0F5F" w:rsidRDefault="00AE0F5F" w:rsidP="007348C0">
            <w:pPr>
              <w:widowControl w:val="0"/>
              <w:autoSpaceDE w:val="0"/>
              <w:autoSpaceDN w:val="0"/>
              <w:adjustRightInd w:val="0"/>
            </w:pPr>
          </w:p>
        </w:tc>
        <w:tc>
          <w:tcPr>
            <w:tcW w:w="236" w:type="dxa"/>
            <w:tcMar>
              <w:left w:w="0" w:type="dxa"/>
              <w:right w:w="0" w:type="dxa"/>
            </w:tcMar>
          </w:tcPr>
          <w:p w:rsidR="00AE0F5F" w:rsidRDefault="00AE0F5F" w:rsidP="007348C0">
            <w:pPr>
              <w:widowControl w:val="0"/>
              <w:autoSpaceDE w:val="0"/>
              <w:autoSpaceDN w:val="0"/>
              <w:adjustRightInd w:val="0"/>
            </w:pPr>
            <w:r>
              <w:t>;</w:t>
            </w:r>
          </w:p>
        </w:tc>
        <w:tc>
          <w:tcPr>
            <w:tcW w:w="2548" w:type="dxa"/>
            <w:tcBorders>
              <w:bottom w:val="single" w:sz="4" w:space="0" w:color="auto"/>
            </w:tcBorders>
            <w:tcMar>
              <w:left w:w="0" w:type="dxa"/>
              <w:right w:w="0" w:type="dxa"/>
            </w:tcMar>
          </w:tcPr>
          <w:p w:rsidR="00AE0F5F" w:rsidRDefault="00AE0F5F" w:rsidP="007348C0">
            <w:pPr>
              <w:widowControl w:val="0"/>
              <w:autoSpaceDE w:val="0"/>
              <w:autoSpaceDN w:val="0"/>
              <w:adjustRightInd w:val="0"/>
            </w:pPr>
          </w:p>
        </w:tc>
        <w:tc>
          <w:tcPr>
            <w:tcW w:w="236" w:type="dxa"/>
            <w:tcMar>
              <w:left w:w="0" w:type="dxa"/>
              <w:right w:w="0" w:type="dxa"/>
            </w:tcMar>
          </w:tcPr>
          <w:p w:rsidR="00AE0F5F" w:rsidRDefault="00AE0F5F" w:rsidP="007348C0">
            <w:pPr>
              <w:widowControl w:val="0"/>
              <w:autoSpaceDE w:val="0"/>
              <w:autoSpaceDN w:val="0"/>
              <w:adjustRightInd w:val="0"/>
            </w:pPr>
            <w:r>
              <w:t>,</w:t>
            </w:r>
          </w:p>
        </w:tc>
        <w:tc>
          <w:tcPr>
            <w:tcW w:w="395" w:type="dxa"/>
            <w:tcMar>
              <w:left w:w="0" w:type="dxa"/>
              <w:right w:w="0" w:type="dxa"/>
            </w:tcMar>
          </w:tcPr>
          <w:p w:rsidR="00AE0F5F" w:rsidRDefault="00AE0F5F" w:rsidP="007348C0">
            <w:pPr>
              <w:widowControl w:val="0"/>
              <w:autoSpaceDE w:val="0"/>
              <w:autoSpaceDN w:val="0"/>
              <w:adjustRightInd w:val="0"/>
            </w:pPr>
            <w:r>
              <w:t>19</w:t>
            </w:r>
          </w:p>
        </w:tc>
        <w:tc>
          <w:tcPr>
            <w:tcW w:w="406" w:type="dxa"/>
            <w:tcBorders>
              <w:bottom w:val="single" w:sz="4" w:space="0" w:color="auto"/>
            </w:tcBorders>
            <w:tcMar>
              <w:left w:w="0" w:type="dxa"/>
              <w:right w:w="0" w:type="dxa"/>
            </w:tcMar>
          </w:tcPr>
          <w:p w:rsidR="00AE0F5F" w:rsidRDefault="00AE0F5F" w:rsidP="007348C0">
            <w:pPr>
              <w:widowControl w:val="0"/>
              <w:autoSpaceDE w:val="0"/>
              <w:autoSpaceDN w:val="0"/>
              <w:adjustRightInd w:val="0"/>
            </w:pPr>
          </w:p>
        </w:tc>
      </w:tr>
      <w:tr w:rsidR="00AE0F5F" w:rsidTr="007348C0">
        <w:tc>
          <w:tcPr>
            <w:tcW w:w="935" w:type="dxa"/>
            <w:tcBorders>
              <w:top w:val="single" w:sz="4" w:space="0" w:color="auto"/>
            </w:tcBorders>
            <w:tcMar>
              <w:left w:w="0" w:type="dxa"/>
              <w:right w:w="0" w:type="dxa"/>
            </w:tcMar>
          </w:tcPr>
          <w:p w:rsidR="00AE0F5F" w:rsidRDefault="00AE0F5F" w:rsidP="007348C0">
            <w:pPr>
              <w:widowControl w:val="0"/>
              <w:autoSpaceDE w:val="0"/>
              <w:autoSpaceDN w:val="0"/>
              <w:adjustRightInd w:val="0"/>
            </w:pPr>
          </w:p>
        </w:tc>
        <w:tc>
          <w:tcPr>
            <w:tcW w:w="1122" w:type="dxa"/>
            <w:tcMar>
              <w:left w:w="0" w:type="dxa"/>
              <w:right w:w="0" w:type="dxa"/>
            </w:tcMar>
          </w:tcPr>
          <w:p w:rsidR="00AE0F5F" w:rsidRDefault="00AE0F5F" w:rsidP="007348C0">
            <w:pPr>
              <w:widowControl w:val="0"/>
              <w:autoSpaceDE w:val="0"/>
              <w:autoSpaceDN w:val="0"/>
              <w:adjustRightInd w:val="0"/>
            </w:pPr>
          </w:p>
        </w:tc>
        <w:tc>
          <w:tcPr>
            <w:tcW w:w="935" w:type="dxa"/>
            <w:tcBorders>
              <w:top w:val="single" w:sz="4" w:space="0" w:color="auto"/>
            </w:tcBorders>
            <w:tcMar>
              <w:left w:w="0" w:type="dxa"/>
              <w:right w:w="0" w:type="dxa"/>
            </w:tcMar>
          </w:tcPr>
          <w:p w:rsidR="00AE0F5F" w:rsidRDefault="00AE0F5F" w:rsidP="007348C0">
            <w:pPr>
              <w:widowControl w:val="0"/>
              <w:autoSpaceDE w:val="0"/>
              <w:autoSpaceDN w:val="0"/>
              <w:adjustRightInd w:val="0"/>
            </w:pPr>
          </w:p>
        </w:tc>
        <w:tc>
          <w:tcPr>
            <w:tcW w:w="236" w:type="dxa"/>
            <w:tcMar>
              <w:left w:w="0" w:type="dxa"/>
              <w:right w:w="0" w:type="dxa"/>
            </w:tcMar>
          </w:tcPr>
          <w:p w:rsidR="00AE0F5F" w:rsidRDefault="00AE0F5F" w:rsidP="007348C0">
            <w:pPr>
              <w:widowControl w:val="0"/>
              <w:autoSpaceDE w:val="0"/>
              <w:autoSpaceDN w:val="0"/>
              <w:adjustRightInd w:val="0"/>
            </w:pPr>
          </w:p>
        </w:tc>
        <w:tc>
          <w:tcPr>
            <w:tcW w:w="2548" w:type="dxa"/>
            <w:tcBorders>
              <w:top w:val="single" w:sz="4" w:space="0" w:color="auto"/>
            </w:tcBorders>
            <w:tcMar>
              <w:left w:w="0" w:type="dxa"/>
              <w:right w:w="0" w:type="dxa"/>
            </w:tcMar>
          </w:tcPr>
          <w:p w:rsidR="00AE0F5F" w:rsidRDefault="00AE0F5F" w:rsidP="007348C0">
            <w:pPr>
              <w:widowControl w:val="0"/>
              <w:autoSpaceDE w:val="0"/>
              <w:autoSpaceDN w:val="0"/>
              <w:adjustRightInd w:val="0"/>
              <w:jc w:val="center"/>
            </w:pPr>
            <w:r>
              <w:t>(issue date)</w:t>
            </w:r>
          </w:p>
        </w:tc>
        <w:tc>
          <w:tcPr>
            <w:tcW w:w="236" w:type="dxa"/>
            <w:tcMar>
              <w:left w:w="0" w:type="dxa"/>
              <w:right w:w="0" w:type="dxa"/>
            </w:tcMar>
          </w:tcPr>
          <w:p w:rsidR="00AE0F5F" w:rsidRDefault="00AE0F5F" w:rsidP="007348C0">
            <w:pPr>
              <w:widowControl w:val="0"/>
              <w:autoSpaceDE w:val="0"/>
              <w:autoSpaceDN w:val="0"/>
              <w:adjustRightInd w:val="0"/>
              <w:jc w:val="center"/>
            </w:pPr>
          </w:p>
        </w:tc>
        <w:tc>
          <w:tcPr>
            <w:tcW w:w="395" w:type="dxa"/>
            <w:tcMar>
              <w:left w:w="0" w:type="dxa"/>
              <w:right w:w="0" w:type="dxa"/>
            </w:tcMar>
          </w:tcPr>
          <w:p w:rsidR="00AE0F5F" w:rsidRDefault="00AE0F5F" w:rsidP="007348C0">
            <w:pPr>
              <w:widowControl w:val="0"/>
              <w:autoSpaceDE w:val="0"/>
              <w:autoSpaceDN w:val="0"/>
              <w:adjustRightInd w:val="0"/>
              <w:jc w:val="center"/>
            </w:pPr>
          </w:p>
        </w:tc>
        <w:tc>
          <w:tcPr>
            <w:tcW w:w="406" w:type="dxa"/>
            <w:tcBorders>
              <w:top w:val="single" w:sz="4" w:space="0" w:color="auto"/>
            </w:tcBorders>
            <w:tcMar>
              <w:left w:w="0" w:type="dxa"/>
              <w:right w:w="0" w:type="dxa"/>
            </w:tcMar>
          </w:tcPr>
          <w:p w:rsidR="00AE0F5F" w:rsidRDefault="00AE0F5F" w:rsidP="007348C0">
            <w:pPr>
              <w:widowControl w:val="0"/>
              <w:autoSpaceDE w:val="0"/>
              <w:autoSpaceDN w:val="0"/>
              <w:adjustRightInd w:val="0"/>
              <w:jc w:val="center"/>
            </w:pPr>
          </w:p>
        </w:tc>
      </w:tr>
    </w:tbl>
    <w:p w:rsidR="00AE0F5F" w:rsidRDefault="00AE0F5F" w:rsidP="00AE0F5F">
      <w:pPr>
        <w:widowControl w:val="0"/>
        <w:autoSpaceDE w:val="0"/>
        <w:autoSpaceDN w:val="0"/>
        <w:adjustRightInd w:val="0"/>
      </w:pPr>
    </w:p>
    <w:p w:rsidR="00AE0F5F" w:rsidRDefault="00AE0F5F" w:rsidP="00AE0F5F">
      <w:pPr>
        <w:widowControl w:val="0"/>
        <w:autoSpaceDE w:val="0"/>
        <w:autoSpaceDN w:val="0"/>
        <w:adjustRightInd w:val="0"/>
      </w:pPr>
      <w:r>
        <w:t>4)</w:t>
      </w:r>
      <w:r>
        <w:tab/>
        <w:t xml:space="preserve">Date, Time and Location of Public Hearing: </w:t>
      </w:r>
    </w:p>
    <w:p w:rsidR="00AE0F5F" w:rsidRDefault="00AE0F5F" w:rsidP="00AE0F5F">
      <w:pPr>
        <w:widowControl w:val="0"/>
        <w:autoSpaceDE w:val="0"/>
        <w:autoSpaceDN w:val="0"/>
        <w:adjustRightInd w:val="0"/>
      </w:pPr>
    </w:p>
    <w:p w:rsidR="00AE0F5F" w:rsidRDefault="00AE0F5F" w:rsidP="00AE0F5F">
      <w:pPr>
        <w:widowControl w:val="0"/>
        <w:autoSpaceDE w:val="0"/>
        <w:autoSpaceDN w:val="0"/>
        <w:adjustRightInd w:val="0"/>
      </w:pPr>
      <w:r>
        <w:t>5)</w:t>
      </w:r>
      <w:r>
        <w:tab/>
        <w:t xml:space="preserve">Other Pertinent Information: </w:t>
      </w:r>
    </w:p>
    <w:p w:rsidR="00AE0F5F" w:rsidRDefault="00AE0F5F" w:rsidP="00AE0F5F">
      <w:pPr>
        <w:widowControl w:val="0"/>
        <w:autoSpaceDE w:val="0"/>
        <w:autoSpaceDN w:val="0"/>
        <w:adjustRightInd w:val="0"/>
      </w:pPr>
    </w:p>
    <w:p w:rsidR="00AE0F5F" w:rsidRDefault="00AE0F5F" w:rsidP="007C6741">
      <w:pPr>
        <w:widowControl w:val="0"/>
        <w:autoSpaceDE w:val="0"/>
        <w:autoSpaceDN w:val="0"/>
        <w:adjustRightInd w:val="0"/>
        <w:ind w:left="798" w:hanging="798"/>
      </w:pPr>
      <w:r>
        <w:t xml:space="preserve">NOTE:  If an agency wishes to cancel a public hearing on proposed rules, it may do so by using this form.  However, the action statement (NOTICE OF PUBLIC HEARING ON PROPOSED RULES) remains the same.  Only one Part shall be listed per Notice.  If the public hearing is on proposed amendments to an existing Part, the action shall state NOTICE OF PUBLIC HEARING ON PROPOSED AMENDMENTS; if the public hearing is on a proposed repealer of an existing Part (being repealed in its entirety), the action shall state NOTICE OF PUBLIC HEARING ON PROPOSED REPEALER. </w:t>
      </w:r>
    </w:p>
    <w:p w:rsidR="00AE0F5F" w:rsidRDefault="00AE0F5F" w:rsidP="00AE0F5F">
      <w:pPr>
        <w:widowControl w:val="0"/>
        <w:autoSpaceDE w:val="0"/>
        <w:autoSpaceDN w:val="0"/>
        <w:adjustRightInd w:val="0"/>
      </w:pPr>
    </w:p>
    <w:p w:rsidR="00EB424E" w:rsidRPr="00935A8C" w:rsidRDefault="00AE0F5F" w:rsidP="007C6741">
      <w:pPr>
        <w:ind w:left="741"/>
      </w:pPr>
      <w:r>
        <w:t xml:space="preserve">(Source:  Amended at 22 Ill. Reg. 11532, effective </w:t>
      </w:r>
      <w:smartTag w:uri="urn:schemas-microsoft-com:office:smarttags" w:element="date">
        <w:smartTagPr>
          <w:attr w:name="Year" w:val="1998"/>
          <w:attr w:name="Day" w:val="1"/>
          <w:attr w:name="Month" w:val="7"/>
          <w:attr w:name="ls" w:val="trans"/>
        </w:smartTagPr>
        <w:r>
          <w:t>July 1, 1998</w:t>
        </w:r>
      </w:smartTag>
      <w:r>
        <w:t>)</w:t>
      </w:r>
    </w:p>
    <w:sectPr w:rsidR="00EB424E" w:rsidRPr="00935A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86" w:rsidRDefault="00864786">
      <w:r>
        <w:separator/>
      </w:r>
    </w:p>
  </w:endnote>
  <w:endnote w:type="continuationSeparator" w:id="0">
    <w:p w:rsidR="00864786" w:rsidRDefault="0086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86" w:rsidRDefault="00864786">
      <w:r>
        <w:separator/>
      </w:r>
    </w:p>
  </w:footnote>
  <w:footnote w:type="continuationSeparator" w:id="0">
    <w:p w:rsidR="00864786" w:rsidRDefault="00864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A2B"/>
    <w:rsid w:val="00022F6E"/>
    <w:rsid w:val="00036CDC"/>
    <w:rsid w:val="00047903"/>
    <w:rsid w:val="00055DE1"/>
    <w:rsid w:val="0006634B"/>
    <w:rsid w:val="000D225F"/>
    <w:rsid w:val="001035CD"/>
    <w:rsid w:val="00110B85"/>
    <w:rsid w:val="001240AD"/>
    <w:rsid w:val="00152489"/>
    <w:rsid w:val="00185C48"/>
    <w:rsid w:val="00186733"/>
    <w:rsid w:val="0018731E"/>
    <w:rsid w:val="001B321C"/>
    <w:rsid w:val="001C7D95"/>
    <w:rsid w:val="001E3074"/>
    <w:rsid w:val="00210783"/>
    <w:rsid w:val="00225354"/>
    <w:rsid w:val="002457C8"/>
    <w:rsid w:val="002524EC"/>
    <w:rsid w:val="002528E5"/>
    <w:rsid w:val="00274836"/>
    <w:rsid w:val="002A643F"/>
    <w:rsid w:val="002C6DC2"/>
    <w:rsid w:val="002E2160"/>
    <w:rsid w:val="002E2BD4"/>
    <w:rsid w:val="00333E71"/>
    <w:rsid w:val="00337CEB"/>
    <w:rsid w:val="00367A2E"/>
    <w:rsid w:val="00371759"/>
    <w:rsid w:val="003843EF"/>
    <w:rsid w:val="003878DB"/>
    <w:rsid w:val="003F3A28"/>
    <w:rsid w:val="003F58A4"/>
    <w:rsid w:val="003F5FD7"/>
    <w:rsid w:val="004018CD"/>
    <w:rsid w:val="00414EBD"/>
    <w:rsid w:val="00431CFE"/>
    <w:rsid w:val="00434163"/>
    <w:rsid w:val="00435275"/>
    <w:rsid w:val="00474777"/>
    <w:rsid w:val="004833EA"/>
    <w:rsid w:val="004A408D"/>
    <w:rsid w:val="004A7BDF"/>
    <w:rsid w:val="004D73D3"/>
    <w:rsid w:val="004F4ECF"/>
    <w:rsid w:val="005001C5"/>
    <w:rsid w:val="00500447"/>
    <w:rsid w:val="00500C4C"/>
    <w:rsid w:val="0052308E"/>
    <w:rsid w:val="00530BE1"/>
    <w:rsid w:val="00542E97"/>
    <w:rsid w:val="00554432"/>
    <w:rsid w:val="0056157E"/>
    <w:rsid w:val="0056501E"/>
    <w:rsid w:val="005A5A5F"/>
    <w:rsid w:val="005A696F"/>
    <w:rsid w:val="0061175C"/>
    <w:rsid w:val="00642245"/>
    <w:rsid w:val="00656BDA"/>
    <w:rsid w:val="00664841"/>
    <w:rsid w:val="006A2114"/>
    <w:rsid w:val="006D4814"/>
    <w:rsid w:val="007131B2"/>
    <w:rsid w:val="007348C0"/>
    <w:rsid w:val="007379F2"/>
    <w:rsid w:val="007645C5"/>
    <w:rsid w:val="007765B6"/>
    <w:rsid w:val="00780733"/>
    <w:rsid w:val="007C5E22"/>
    <w:rsid w:val="007C6741"/>
    <w:rsid w:val="007D5401"/>
    <w:rsid w:val="008271B1"/>
    <w:rsid w:val="0083524E"/>
    <w:rsid w:val="00837F88"/>
    <w:rsid w:val="0084781C"/>
    <w:rsid w:val="00864786"/>
    <w:rsid w:val="008C271C"/>
    <w:rsid w:val="008D27CF"/>
    <w:rsid w:val="008E3F66"/>
    <w:rsid w:val="008F2AFB"/>
    <w:rsid w:val="0091564E"/>
    <w:rsid w:val="0091779E"/>
    <w:rsid w:val="00935A8C"/>
    <w:rsid w:val="009802A6"/>
    <w:rsid w:val="0098276C"/>
    <w:rsid w:val="009D1069"/>
    <w:rsid w:val="009E65BB"/>
    <w:rsid w:val="009F5C71"/>
    <w:rsid w:val="00A174BB"/>
    <w:rsid w:val="00A2265D"/>
    <w:rsid w:val="00A600AA"/>
    <w:rsid w:val="00A849B6"/>
    <w:rsid w:val="00A87D43"/>
    <w:rsid w:val="00AC4F10"/>
    <w:rsid w:val="00AE0F5F"/>
    <w:rsid w:val="00AE1744"/>
    <w:rsid w:val="00AE5547"/>
    <w:rsid w:val="00B35D67"/>
    <w:rsid w:val="00B516F7"/>
    <w:rsid w:val="00B71177"/>
    <w:rsid w:val="00BA24D6"/>
    <w:rsid w:val="00BF0E40"/>
    <w:rsid w:val="00BF5EF1"/>
    <w:rsid w:val="00C4537A"/>
    <w:rsid w:val="00C64036"/>
    <w:rsid w:val="00C71726"/>
    <w:rsid w:val="00CA2B6E"/>
    <w:rsid w:val="00CB127F"/>
    <w:rsid w:val="00CC13F9"/>
    <w:rsid w:val="00CD3723"/>
    <w:rsid w:val="00CD7A64"/>
    <w:rsid w:val="00CF11FF"/>
    <w:rsid w:val="00CF164A"/>
    <w:rsid w:val="00CF350D"/>
    <w:rsid w:val="00D55B37"/>
    <w:rsid w:val="00D707FD"/>
    <w:rsid w:val="00D93C67"/>
    <w:rsid w:val="00DB4BE7"/>
    <w:rsid w:val="00DD0B34"/>
    <w:rsid w:val="00DE1AB5"/>
    <w:rsid w:val="00DE6650"/>
    <w:rsid w:val="00E310D5"/>
    <w:rsid w:val="00E46CDA"/>
    <w:rsid w:val="00E622A7"/>
    <w:rsid w:val="00E7288E"/>
    <w:rsid w:val="00E825FB"/>
    <w:rsid w:val="00EA234C"/>
    <w:rsid w:val="00EB265D"/>
    <w:rsid w:val="00EB424E"/>
    <w:rsid w:val="00EF700E"/>
    <w:rsid w:val="00F1453F"/>
    <w:rsid w:val="00F43DEE"/>
    <w:rsid w:val="00F628DE"/>
    <w:rsid w:val="00FA558B"/>
    <w:rsid w:val="00FC5D61"/>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F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F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2012-06-21T18:10:00Z</dcterms:created>
  <dcterms:modified xsi:type="dcterms:W3CDTF">2012-06-21T18:10:00Z</dcterms:modified>
</cp:coreProperties>
</file>