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49" w:rsidRDefault="00094949" w:rsidP="00094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949" w:rsidRDefault="00094949" w:rsidP="000949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220.760  Incorporation by Reference Pursuant to Section 5-75 of the Act</w:t>
      </w:r>
      <w:r>
        <w:t xml:space="preserve"> </w:t>
      </w:r>
    </w:p>
    <w:p w:rsidR="00094949" w:rsidRDefault="00094949" w:rsidP="00094949">
      <w:pPr>
        <w:widowControl w:val="0"/>
        <w:autoSpaceDE w:val="0"/>
        <w:autoSpaceDN w:val="0"/>
        <w:adjustRightInd w:val="0"/>
      </w:pPr>
    </w:p>
    <w:p w:rsidR="00094949" w:rsidRDefault="00094949" w:rsidP="000949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agency may incorporate by reference </w:t>
      </w:r>
      <w:r>
        <w:rPr>
          <w:i/>
          <w:iCs/>
        </w:rPr>
        <w:t>rules, regulations, standards or guidelines of</w:t>
      </w:r>
      <w:r>
        <w:t xml:space="preserve"> </w:t>
      </w:r>
      <w:r>
        <w:rPr>
          <w:i/>
          <w:iCs/>
        </w:rPr>
        <w:t>an agency of the United States or</w:t>
      </w:r>
      <w:r>
        <w:t xml:space="preserve"> </w:t>
      </w:r>
      <w:r>
        <w:rPr>
          <w:i/>
          <w:iCs/>
        </w:rPr>
        <w:t>a nationally</w:t>
      </w:r>
      <w:r>
        <w:t xml:space="preserve"> </w:t>
      </w:r>
      <w:r>
        <w:rPr>
          <w:i/>
          <w:iCs/>
        </w:rPr>
        <w:t>or state</w:t>
      </w:r>
      <w:r>
        <w:t xml:space="preserve"> </w:t>
      </w:r>
      <w:r>
        <w:rPr>
          <w:i/>
          <w:iCs/>
        </w:rPr>
        <w:t>recognized organization or association</w:t>
      </w:r>
      <w:r>
        <w:t xml:space="preserve"> without publishing the incorporated material in full, provided the material </w:t>
      </w:r>
      <w:r>
        <w:rPr>
          <w:i/>
          <w:iCs/>
        </w:rPr>
        <w:t>is made readily available for public inspection by the agency, organization or association originally issuing such material</w:t>
      </w:r>
      <w:r>
        <w:t xml:space="preserve"> (Ill. Rev. Stat. 1991, </w:t>
      </w:r>
      <w:proofErr w:type="spellStart"/>
      <w:r>
        <w:t>ch</w:t>
      </w:r>
      <w:proofErr w:type="spellEnd"/>
      <w:r>
        <w:t xml:space="preserve">. 127, par. 1005-75) [5 ILCS 100/5-75]. </w:t>
      </w:r>
    </w:p>
    <w:p w:rsidR="009C51C6" w:rsidRDefault="009C51C6" w:rsidP="00094949">
      <w:pPr>
        <w:widowControl w:val="0"/>
        <w:autoSpaceDE w:val="0"/>
        <w:autoSpaceDN w:val="0"/>
        <w:adjustRightInd w:val="0"/>
        <w:ind w:left="1440" w:hanging="720"/>
      </w:pPr>
    </w:p>
    <w:p w:rsidR="00094949" w:rsidRDefault="00094949" w:rsidP="000949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requirements must be met in order to incorporate material by reference pursuant to this Section: </w:t>
      </w:r>
    </w:p>
    <w:p w:rsidR="009C51C6" w:rsidRDefault="009C51C6" w:rsidP="00094949">
      <w:pPr>
        <w:widowControl w:val="0"/>
        <w:autoSpaceDE w:val="0"/>
        <w:autoSpaceDN w:val="0"/>
        <w:adjustRightInd w:val="0"/>
        <w:ind w:left="2160" w:hanging="720"/>
      </w:pPr>
    </w:p>
    <w:p w:rsidR="00094949" w:rsidRDefault="00094949" w:rsidP="000949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incorporated material must be fully identified</w:t>
      </w:r>
      <w:r>
        <w:t xml:space="preserve"> </w:t>
      </w:r>
      <w:r>
        <w:rPr>
          <w:i/>
          <w:iCs/>
        </w:rPr>
        <w:t>in the rule</w:t>
      </w:r>
      <w:r>
        <w:t xml:space="preserve"> </w:t>
      </w:r>
      <w:r>
        <w:rPr>
          <w:i/>
          <w:iCs/>
        </w:rPr>
        <w:t>by</w:t>
      </w:r>
      <w:r>
        <w:t xml:space="preserve"> </w:t>
      </w:r>
      <w:r>
        <w:rPr>
          <w:i/>
          <w:iCs/>
        </w:rPr>
        <w:t>publisher address</w:t>
      </w:r>
      <w:r>
        <w:t xml:space="preserve"> </w:t>
      </w:r>
      <w:r>
        <w:rPr>
          <w:i/>
          <w:iCs/>
        </w:rPr>
        <w:t>and date</w:t>
      </w:r>
      <w:r>
        <w:t xml:space="preserve"> </w:t>
      </w:r>
      <w:r>
        <w:rPr>
          <w:i/>
          <w:iCs/>
        </w:rPr>
        <w:t>in order to specify how a copy of the material may be obtained</w:t>
      </w:r>
      <w:r>
        <w:t xml:space="preserve">; </w:t>
      </w:r>
    </w:p>
    <w:p w:rsidR="009C51C6" w:rsidRDefault="009C51C6" w:rsidP="00094949">
      <w:pPr>
        <w:widowControl w:val="0"/>
        <w:autoSpaceDE w:val="0"/>
        <w:autoSpaceDN w:val="0"/>
        <w:adjustRightInd w:val="0"/>
        <w:ind w:left="2160" w:hanging="720"/>
      </w:pPr>
    </w:p>
    <w:p w:rsidR="00094949" w:rsidRDefault="00094949" w:rsidP="000949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rule must state that the incorporation does not include any subsequent amendments or editions;</w:t>
      </w:r>
      <w:r>
        <w:t xml:space="preserve"> </w:t>
      </w:r>
    </w:p>
    <w:p w:rsidR="009C51C6" w:rsidRDefault="009C51C6" w:rsidP="00094949">
      <w:pPr>
        <w:widowControl w:val="0"/>
        <w:autoSpaceDE w:val="0"/>
        <w:autoSpaceDN w:val="0"/>
        <w:adjustRightInd w:val="0"/>
        <w:ind w:left="2160" w:hanging="720"/>
      </w:pPr>
    </w:p>
    <w:p w:rsidR="00094949" w:rsidRDefault="00094949" w:rsidP="000949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agency must maintain a copy of the incorporated material and make such material available</w:t>
      </w:r>
      <w:r>
        <w:t xml:space="preserve"> </w:t>
      </w:r>
      <w:r>
        <w:rPr>
          <w:i/>
          <w:iCs/>
        </w:rPr>
        <w:t>in at least one of its principal offices</w:t>
      </w:r>
      <w:r>
        <w:t xml:space="preserve"> </w:t>
      </w:r>
      <w:r>
        <w:rPr>
          <w:i/>
          <w:iCs/>
        </w:rPr>
        <w:t>for public inspection or copying upon request at no more than cost</w:t>
      </w:r>
      <w:r>
        <w:t xml:space="preserve"> (Ill. Rev. Stat. 1991, </w:t>
      </w:r>
      <w:proofErr w:type="spellStart"/>
      <w:r>
        <w:t>ch</w:t>
      </w:r>
      <w:proofErr w:type="spellEnd"/>
      <w:r>
        <w:t xml:space="preserve">. 127, par. 1005-75) [5 ILCS 100/5-75]. </w:t>
      </w:r>
    </w:p>
    <w:p w:rsidR="009C51C6" w:rsidRDefault="009C51C6" w:rsidP="00094949">
      <w:pPr>
        <w:widowControl w:val="0"/>
        <w:autoSpaceDE w:val="0"/>
        <w:autoSpaceDN w:val="0"/>
        <w:adjustRightInd w:val="0"/>
        <w:ind w:left="1440" w:hanging="720"/>
      </w:pPr>
    </w:p>
    <w:p w:rsidR="00094949" w:rsidRDefault="00094949" w:rsidP="000949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Joint Committee will review material incorporated by reference pursuant to Section 5-75 of the Act for compliance with Section 5-75 of the Act, Section 220.600(a)(6) of this Part and this Section. </w:t>
      </w:r>
    </w:p>
    <w:p w:rsidR="00094949" w:rsidRDefault="00094949" w:rsidP="00094949">
      <w:pPr>
        <w:widowControl w:val="0"/>
        <w:autoSpaceDE w:val="0"/>
        <w:autoSpaceDN w:val="0"/>
        <w:adjustRightInd w:val="0"/>
      </w:pPr>
    </w:p>
    <w:p w:rsidR="00A427BC" w:rsidRPr="00D55B37" w:rsidRDefault="00A427BC" w:rsidP="00A427B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4758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A427BC" w:rsidRPr="00D55B37" w:rsidSect="0009494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949"/>
    <w:rsid w:val="00094949"/>
    <w:rsid w:val="0071431C"/>
    <w:rsid w:val="009C51C6"/>
    <w:rsid w:val="00A427BC"/>
    <w:rsid w:val="00AA6C32"/>
    <w:rsid w:val="00C21DA9"/>
    <w:rsid w:val="00C40168"/>
    <w:rsid w:val="00C74371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4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