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0A" w:rsidRDefault="007F230A" w:rsidP="00C550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30A" w:rsidRDefault="007F230A" w:rsidP="00C550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  Definitions (Renumbered)</w:t>
      </w:r>
      <w:r>
        <w:t xml:space="preserve"> </w:t>
      </w:r>
    </w:p>
    <w:p w:rsidR="007F230A" w:rsidRDefault="007F230A" w:rsidP="00C550BC">
      <w:pPr>
        <w:widowControl w:val="0"/>
        <w:autoSpaceDE w:val="0"/>
        <w:autoSpaceDN w:val="0"/>
        <w:adjustRightInd w:val="0"/>
      </w:pPr>
    </w:p>
    <w:p w:rsidR="00C550BC" w:rsidRDefault="00C550BC" w:rsidP="00C550BC">
      <w:pPr>
        <w:pStyle w:val="JCARMainSourceNote"/>
        <w:ind w:left="720"/>
      </w:pPr>
      <w:r>
        <w:t>(Source:  Section 240.</w:t>
      </w:r>
      <w:r w:rsidR="009D6387">
        <w:t>2</w:t>
      </w:r>
      <w:r>
        <w:t xml:space="preserve"> renumbered to Section 240.</w:t>
      </w:r>
      <w:r w:rsidR="009D6387">
        <w:t>2</w:t>
      </w:r>
      <w:r>
        <w:t>00 at 5 Ill. Reg. 5164, effective May 15, 1981)</w:t>
      </w:r>
    </w:p>
    <w:sectPr w:rsidR="00C550BC" w:rsidSect="00C550B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30A"/>
    <w:rsid w:val="000629C0"/>
    <w:rsid w:val="00383299"/>
    <w:rsid w:val="003C49AB"/>
    <w:rsid w:val="007E6C54"/>
    <w:rsid w:val="007F230A"/>
    <w:rsid w:val="009D6387"/>
    <w:rsid w:val="00C550BC"/>
    <w:rsid w:val="00C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F2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F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