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30" w:rsidRDefault="00D52530" w:rsidP="00D525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2530" w:rsidRDefault="00D52530" w:rsidP="00D525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250.1800   Objections</w:t>
      </w:r>
      <w:r>
        <w:t xml:space="preserve"> </w:t>
      </w:r>
    </w:p>
    <w:p w:rsidR="00D52530" w:rsidRDefault="00D52530" w:rsidP="00D52530">
      <w:pPr>
        <w:widowControl w:val="0"/>
        <w:autoSpaceDE w:val="0"/>
        <w:autoSpaceDN w:val="0"/>
        <w:adjustRightInd w:val="0"/>
      </w:pPr>
    </w:p>
    <w:p w:rsidR="00D52530" w:rsidRDefault="00D52530" w:rsidP="00D52530">
      <w:pPr>
        <w:widowControl w:val="0"/>
        <w:autoSpaceDE w:val="0"/>
        <w:autoSpaceDN w:val="0"/>
        <w:adjustRightInd w:val="0"/>
      </w:pPr>
      <w:r>
        <w:t xml:space="preserve">If the Committee finds that a rule or a set of rules does not meet one or more of the criteria in Section 250.1400, it may object to the rule as provided in Section 5-120 of the Act.  In five working days after the day of the hearing, the Committee will certify the objection to the agency.   A statement of specific objections to the rule and the reason for the objection shall be included. </w:t>
      </w:r>
    </w:p>
    <w:p w:rsidR="00D52530" w:rsidRDefault="00D52530" w:rsidP="00D52530">
      <w:pPr>
        <w:widowControl w:val="0"/>
        <w:autoSpaceDE w:val="0"/>
        <w:autoSpaceDN w:val="0"/>
        <w:adjustRightInd w:val="0"/>
      </w:pPr>
    </w:p>
    <w:p w:rsidR="00310E5D" w:rsidRPr="00D55B37" w:rsidRDefault="00310E5D" w:rsidP="00310E5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4728</w:t>
      </w:r>
      <w:r w:rsidRPr="00D55B37">
        <w:t xml:space="preserve">, effective </w:t>
      </w:r>
      <w:r>
        <w:t xml:space="preserve">March </w:t>
      </w:r>
      <w:r w:rsidR="002E3623">
        <w:t>1</w:t>
      </w:r>
      <w:r>
        <w:t>4, 1994</w:t>
      </w:r>
      <w:r w:rsidRPr="00D55B37">
        <w:t>)</w:t>
      </w:r>
    </w:p>
    <w:sectPr w:rsidR="00310E5D" w:rsidRPr="00D55B37" w:rsidSect="00D5253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530"/>
    <w:rsid w:val="00262C66"/>
    <w:rsid w:val="002C4DCC"/>
    <w:rsid w:val="002E3623"/>
    <w:rsid w:val="00310E5D"/>
    <w:rsid w:val="004544A7"/>
    <w:rsid w:val="006C08EB"/>
    <w:rsid w:val="00D52530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52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5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saboch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