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0E" w:rsidRDefault="007C240E" w:rsidP="00BF2BDA">
      <w:pPr>
        <w:widowControl w:val="0"/>
        <w:autoSpaceDE w:val="0"/>
        <w:autoSpaceDN w:val="0"/>
        <w:adjustRightInd w:val="0"/>
      </w:pPr>
      <w:bookmarkStart w:id="0" w:name="_GoBack"/>
      <w:bookmarkEnd w:id="0"/>
    </w:p>
    <w:p w:rsidR="007C240E" w:rsidRDefault="007C240E" w:rsidP="00BF2BDA">
      <w:pPr>
        <w:widowControl w:val="0"/>
        <w:autoSpaceDE w:val="0"/>
        <w:autoSpaceDN w:val="0"/>
        <w:adjustRightInd w:val="0"/>
      </w:pPr>
      <w:r>
        <w:rPr>
          <w:b/>
          <w:bCs/>
        </w:rPr>
        <w:t>Section 75.60  Obtaining Other Information</w:t>
      </w:r>
      <w:r>
        <w:t xml:space="preserve"> </w:t>
      </w:r>
    </w:p>
    <w:p w:rsidR="007C240E" w:rsidRDefault="007C240E" w:rsidP="00BF2BDA">
      <w:pPr>
        <w:widowControl w:val="0"/>
        <w:autoSpaceDE w:val="0"/>
        <w:autoSpaceDN w:val="0"/>
        <w:adjustRightInd w:val="0"/>
      </w:pPr>
    </w:p>
    <w:p w:rsidR="007C240E" w:rsidRDefault="007C240E" w:rsidP="00BF2BDA">
      <w:pPr>
        <w:widowControl w:val="0"/>
        <w:autoSpaceDE w:val="0"/>
        <w:autoSpaceDN w:val="0"/>
        <w:adjustRightInd w:val="0"/>
      </w:pPr>
      <w:r>
        <w:t xml:space="preserve">Other information about the operation and programs of the Joint Committee on Administrative Rules may be obtained by addressing specific questions to the Executive Director, Joint Committee on Administrative Rules, 509 S. 6th Street, Room 500, Springfield, Illinois 62701. </w:t>
      </w:r>
    </w:p>
    <w:sectPr w:rsidR="007C240E" w:rsidSect="00BF2B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40E"/>
    <w:rsid w:val="00174A65"/>
    <w:rsid w:val="00347893"/>
    <w:rsid w:val="00404762"/>
    <w:rsid w:val="007C240E"/>
    <w:rsid w:val="00B923F1"/>
    <w:rsid w:val="00BF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