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6E" w:rsidRDefault="00FF106E" w:rsidP="00D262B5">
      <w:pPr>
        <w:widowControl w:val="0"/>
        <w:autoSpaceDE w:val="0"/>
        <w:autoSpaceDN w:val="0"/>
        <w:adjustRightInd w:val="0"/>
      </w:pPr>
      <w:bookmarkStart w:id="0" w:name="_GoBack"/>
      <w:bookmarkEnd w:id="0"/>
    </w:p>
    <w:p w:rsidR="00FF106E" w:rsidRDefault="00FF106E" w:rsidP="00D262B5">
      <w:pPr>
        <w:widowControl w:val="0"/>
        <w:autoSpaceDE w:val="0"/>
        <w:autoSpaceDN w:val="0"/>
        <w:adjustRightInd w:val="0"/>
      </w:pPr>
      <w:r>
        <w:rPr>
          <w:b/>
          <w:bCs/>
        </w:rPr>
        <w:t>Section 75.110  Adoption and Filing</w:t>
      </w:r>
      <w:r>
        <w:t xml:space="preserve"> </w:t>
      </w:r>
    </w:p>
    <w:p w:rsidR="00FF106E" w:rsidRDefault="00FF106E" w:rsidP="00D262B5">
      <w:pPr>
        <w:widowControl w:val="0"/>
        <w:autoSpaceDE w:val="0"/>
        <w:autoSpaceDN w:val="0"/>
        <w:adjustRightInd w:val="0"/>
      </w:pPr>
    </w:p>
    <w:p w:rsidR="00FF106E" w:rsidRDefault="00FF106E" w:rsidP="00D262B5">
      <w:pPr>
        <w:widowControl w:val="0"/>
        <w:autoSpaceDE w:val="0"/>
        <w:autoSpaceDN w:val="0"/>
        <w:adjustRightInd w:val="0"/>
      </w:pPr>
      <w:r>
        <w:t xml:space="preserve">The Joint Committee on Administrative Rules will follow the rulemaking procedure established by the Illinois Administrative Procedure Act (Ill. Rev. Stat. 1983, ch. 127, pars. 1001 et seq.) in the adoption and filing of its rules. </w:t>
      </w:r>
    </w:p>
    <w:sectPr w:rsidR="00FF106E" w:rsidSect="00D262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06E"/>
    <w:rsid w:val="0022397B"/>
    <w:rsid w:val="002D7846"/>
    <w:rsid w:val="00347893"/>
    <w:rsid w:val="00BB1B13"/>
    <w:rsid w:val="00D262B5"/>
    <w:rsid w:val="00FF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