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0673" w14:textId="77777777" w:rsidR="00757EC8" w:rsidRDefault="00757EC8" w:rsidP="00757EC8">
      <w:pPr>
        <w:widowControl w:val="0"/>
        <w:autoSpaceDE w:val="0"/>
        <w:autoSpaceDN w:val="0"/>
        <w:adjustRightInd w:val="0"/>
      </w:pPr>
    </w:p>
    <w:p w14:paraId="5BCC36BA" w14:textId="5E89BE28" w:rsidR="00B44A8C" w:rsidRDefault="00757EC8">
      <w:pPr>
        <w:pStyle w:val="JCARMainSourceNote"/>
      </w:pPr>
      <w:r>
        <w:t>SOURCE:  Amended at 2 Ill. Reg. 27,  p. 99, effective July 7, 1978; amended at 2 Ill. Reg. 43, p. 185, effective October 18, 1978; new rules adopted at 2 Ill. Reg. 51, p. 31, effective December 11, 1978; old rules repealed at 3 Ill. Reg. 6, p. 61, effective January 31, 1979; old rules repealed, new rules adopted and codified at 7 Ill. Reg. 12878, effective September 16, 1983; amended at 7 Ill. Reg. 15883, effective November 9, 1983; amended at 8 Ill. Reg. 5356, effective April 4, 1984; amended at 11 Ill. Reg. 14824, effective September 25, 1987; amended at 12 Ill. Reg. 7726, effective April 15, 1988; amended at 12 Ill. Reg. 17969, effective November 1, 1988; amended at 16 Ill. Reg. 7697, effective May 4, 1992; amended at 17 Ill. Reg. 9986, effective June 22, 1993</w:t>
      </w:r>
      <w:r w:rsidR="00231015">
        <w:t>; amended at 3</w:t>
      </w:r>
      <w:r w:rsidR="005A29FC">
        <w:t>2</w:t>
      </w:r>
      <w:r w:rsidR="00231015">
        <w:t xml:space="preserve"> Ill. Reg. </w:t>
      </w:r>
      <w:r w:rsidR="00001D80">
        <w:t>15282</w:t>
      </w:r>
      <w:r w:rsidR="00231015">
        <w:t xml:space="preserve">, effective </w:t>
      </w:r>
      <w:r w:rsidR="00EF75B9">
        <w:t>November 5, 2007</w:t>
      </w:r>
      <w:r w:rsidR="006771FE">
        <w:t xml:space="preserve">; amended at 35 Ill. Reg. </w:t>
      </w:r>
      <w:r w:rsidR="006C237D">
        <w:t>7712</w:t>
      </w:r>
      <w:r w:rsidR="006771FE">
        <w:t xml:space="preserve">, effective </w:t>
      </w:r>
      <w:r w:rsidR="007B12F3">
        <w:t>April 27, 2011</w:t>
      </w:r>
      <w:r w:rsidR="00B44A8C">
        <w:t xml:space="preserve">; amended at 35 Ill. Reg. </w:t>
      </w:r>
      <w:r w:rsidR="00AF0D54">
        <w:t>12367</w:t>
      </w:r>
      <w:r w:rsidR="00B44A8C">
        <w:t xml:space="preserve">, effective </w:t>
      </w:r>
      <w:r w:rsidR="007102C6">
        <w:rPr>
          <w:bCs/>
        </w:rPr>
        <w:t>August 1, 2011</w:t>
      </w:r>
      <w:r w:rsidR="00F61B3F" w:rsidRPr="00F61B3F">
        <w:rPr>
          <w:bCs/>
        </w:rPr>
        <w:t xml:space="preserve">; amended at 47 Ill. Reg. </w:t>
      </w:r>
      <w:r w:rsidR="00E648D8">
        <w:rPr>
          <w:bCs/>
        </w:rPr>
        <w:t>14</w:t>
      </w:r>
      <w:r w:rsidR="00B37297">
        <w:rPr>
          <w:bCs/>
        </w:rPr>
        <w:t>94</w:t>
      </w:r>
      <w:r w:rsidR="00F61B3F" w:rsidRPr="00F61B3F">
        <w:rPr>
          <w:bCs/>
        </w:rPr>
        <w:t xml:space="preserve">, effective </w:t>
      </w:r>
      <w:r w:rsidR="00300F80" w:rsidRPr="00300F80">
        <w:rPr>
          <w:bCs/>
        </w:rPr>
        <w:t>January 13, 2023</w:t>
      </w:r>
      <w:r w:rsidR="00B44A8C" w:rsidRPr="00300F80">
        <w:t>.</w:t>
      </w:r>
    </w:p>
    <w:sectPr w:rsidR="00B44A8C" w:rsidSect="00757E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EC8"/>
    <w:rsid w:val="00001D80"/>
    <w:rsid w:val="001678D1"/>
    <w:rsid w:val="001D67B8"/>
    <w:rsid w:val="00231015"/>
    <w:rsid w:val="00300F80"/>
    <w:rsid w:val="005A29FC"/>
    <w:rsid w:val="00662CD8"/>
    <w:rsid w:val="006771FE"/>
    <w:rsid w:val="006C237D"/>
    <w:rsid w:val="007102C6"/>
    <w:rsid w:val="00757EC8"/>
    <w:rsid w:val="007B12F3"/>
    <w:rsid w:val="00957204"/>
    <w:rsid w:val="00AF0D54"/>
    <w:rsid w:val="00B37297"/>
    <w:rsid w:val="00B44A8C"/>
    <w:rsid w:val="00C06964"/>
    <w:rsid w:val="00E648D8"/>
    <w:rsid w:val="00EF75B9"/>
    <w:rsid w:val="00F6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B424BC"/>
  <w15:docId w15:val="{491D18BD-D47B-46B6-86D3-5E4DA6A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3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at 2 Ill</vt:lpstr>
    </vt:vector>
  </TitlesOfParts>
  <Company>state of illinois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at 2 Ill</dc:title>
  <dc:subject/>
  <dc:creator>Illinois General Assembly</dc:creator>
  <cp:keywords/>
  <dc:description/>
  <cp:lastModifiedBy>Shipley, Melissa A.</cp:lastModifiedBy>
  <cp:revision>7</cp:revision>
  <dcterms:created xsi:type="dcterms:W3CDTF">2012-06-21T18:22:00Z</dcterms:created>
  <dcterms:modified xsi:type="dcterms:W3CDTF">2023-01-24T18:05:00Z</dcterms:modified>
</cp:coreProperties>
</file>