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DD" w:rsidRDefault="00885EDD" w:rsidP="00885E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EDD" w:rsidRDefault="00885EDD" w:rsidP="00885E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560.395  Preservation of Records</w:t>
      </w:r>
      <w:r>
        <w:t xml:space="preserve"> </w:t>
      </w:r>
    </w:p>
    <w:p w:rsidR="00885EDD" w:rsidRDefault="00885EDD" w:rsidP="00885EDD">
      <w:pPr>
        <w:widowControl w:val="0"/>
        <w:autoSpaceDE w:val="0"/>
        <w:autoSpaceDN w:val="0"/>
        <w:adjustRightInd w:val="0"/>
      </w:pPr>
    </w:p>
    <w:p w:rsidR="00885EDD" w:rsidRDefault="00885EDD" w:rsidP="00885E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</w:t>
      </w:r>
      <w:r>
        <w:t xml:space="preserve"> lobbyist, or an authorized agent, if the lobbying entity prefers, </w:t>
      </w:r>
      <w:r>
        <w:rPr>
          <w:i/>
          <w:iCs/>
        </w:rPr>
        <w:t>shall preserve for a period of 2 years</w:t>
      </w:r>
      <w:r>
        <w:t xml:space="preserve"> from the filing date </w:t>
      </w:r>
      <w:r>
        <w:rPr>
          <w:i/>
          <w:iCs/>
        </w:rPr>
        <w:t>copies of all receipts and records</w:t>
      </w:r>
      <w:r>
        <w:t xml:space="preserve"> forwarded to the Authorized Agent that were </w:t>
      </w:r>
      <w:r>
        <w:rPr>
          <w:i/>
          <w:iCs/>
        </w:rPr>
        <w:t>used in preparing reports under this Part.</w:t>
      </w:r>
      <w:r>
        <w:t xml:space="preserve"> (Section 6(d) of the Act) </w:t>
      </w:r>
    </w:p>
    <w:p w:rsidR="00885EDD" w:rsidRDefault="00885EDD" w:rsidP="00885EDD">
      <w:pPr>
        <w:widowControl w:val="0"/>
        <w:autoSpaceDE w:val="0"/>
        <w:autoSpaceDN w:val="0"/>
        <w:adjustRightInd w:val="0"/>
        <w:ind w:left="1440" w:hanging="720"/>
      </w:pPr>
    </w:p>
    <w:p w:rsidR="00885EDD" w:rsidRDefault="00885EDD" w:rsidP="00885E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Examples of records that should be maintained include, but are not limited to, the following: </w:t>
      </w:r>
    </w:p>
    <w:p w:rsidR="00885EDD" w:rsidRDefault="00885EDD" w:rsidP="00885EDD">
      <w:pPr>
        <w:widowControl w:val="0"/>
        <w:autoSpaceDE w:val="0"/>
        <w:autoSpaceDN w:val="0"/>
        <w:adjustRightInd w:val="0"/>
        <w:ind w:left="2160" w:hanging="720"/>
      </w:pPr>
    </w:p>
    <w:p w:rsidR="00885EDD" w:rsidRDefault="00885EDD" w:rsidP="00885E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total of all expenditures made for or on behalf of officials; </w:t>
      </w:r>
    </w:p>
    <w:p w:rsidR="00885EDD" w:rsidRDefault="00885EDD" w:rsidP="00885EDD">
      <w:pPr>
        <w:widowControl w:val="0"/>
        <w:autoSpaceDE w:val="0"/>
        <w:autoSpaceDN w:val="0"/>
        <w:adjustRightInd w:val="0"/>
        <w:ind w:left="2160" w:hanging="720"/>
      </w:pPr>
    </w:p>
    <w:p w:rsidR="00885EDD" w:rsidRDefault="00885EDD" w:rsidP="00885E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Proof of payment for every expenditure; </w:t>
      </w:r>
    </w:p>
    <w:p w:rsidR="00885EDD" w:rsidRDefault="00885EDD" w:rsidP="00885EDD">
      <w:pPr>
        <w:widowControl w:val="0"/>
        <w:autoSpaceDE w:val="0"/>
        <w:autoSpaceDN w:val="0"/>
        <w:adjustRightInd w:val="0"/>
        <w:ind w:left="2160" w:hanging="720"/>
      </w:pPr>
    </w:p>
    <w:p w:rsidR="00885EDD" w:rsidRDefault="00885EDD" w:rsidP="00885E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allocation formula used in prorating the expenses incurred for or on behalf of an official when an expenditure is made for more than one official, but fewer than 25; </w:t>
      </w:r>
    </w:p>
    <w:p w:rsidR="00885EDD" w:rsidRDefault="00885EDD" w:rsidP="00885EDD">
      <w:pPr>
        <w:widowControl w:val="0"/>
        <w:autoSpaceDE w:val="0"/>
        <w:autoSpaceDN w:val="0"/>
        <w:adjustRightInd w:val="0"/>
        <w:ind w:left="2160" w:hanging="720"/>
      </w:pPr>
    </w:p>
    <w:p w:rsidR="00885EDD" w:rsidRDefault="00885EDD" w:rsidP="00885E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list of the officials invited to a large gathering. </w:t>
      </w:r>
    </w:p>
    <w:p w:rsidR="00885EDD" w:rsidRDefault="00885EDD" w:rsidP="00885EDD">
      <w:pPr>
        <w:widowControl w:val="0"/>
        <w:autoSpaceDE w:val="0"/>
        <w:autoSpaceDN w:val="0"/>
        <w:adjustRightInd w:val="0"/>
        <w:ind w:left="2160" w:hanging="720"/>
      </w:pPr>
    </w:p>
    <w:p w:rsidR="00532408" w:rsidRPr="00D55B37" w:rsidRDefault="005324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55DD1">
        <w:t>12761</w:t>
      </w:r>
      <w:r w:rsidRPr="00D55B37">
        <w:t xml:space="preserve">, effective </w:t>
      </w:r>
      <w:r w:rsidR="00A55DD1">
        <w:t>July 18, 2011</w:t>
      </w:r>
      <w:r w:rsidRPr="00D55B37">
        <w:t>)</w:t>
      </w:r>
    </w:p>
    <w:sectPr w:rsidR="00532408" w:rsidRPr="00D55B37" w:rsidSect="005B3A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A67"/>
    <w:rsid w:val="000431FC"/>
    <w:rsid w:val="001678D1"/>
    <w:rsid w:val="00495313"/>
    <w:rsid w:val="00532408"/>
    <w:rsid w:val="005B3A67"/>
    <w:rsid w:val="005D6C65"/>
    <w:rsid w:val="00885EDD"/>
    <w:rsid w:val="009C242D"/>
    <w:rsid w:val="00A55DD1"/>
    <w:rsid w:val="00A97E3A"/>
    <w:rsid w:val="00B4087E"/>
    <w:rsid w:val="00C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ED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7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ED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