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6C" w:rsidRDefault="0075536C" w:rsidP="007553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536C" w:rsidRDefault="0075536C" w:rsidP="0075536C">
      <w:pPr>
        <w:widowControl w:val="0"/>
        <w:autoSpaceDE w:val="0"/>
        <w:autoSpaceDN w:val="0"/>
        <w:adjustRightInd w:val="0"/>
        <w:jc w:val="center"/>
      </w:pPr>
      <w:r>
        <w:t>SUBPART D:  PROGRAMS (LAWS) ADMINISTERED BY THE</w:t>
      </w:r>
    </w:p>
    <w:p w:rsidR="0075536C" w:rsidRDefault="0002623B" w:rsidP="0075536C">
      <w:pPr>
        <w:widowControl w:val="0"/>
        <w:autoSpaceDE w:val="0"/>
        <w:autoSpaceDN w:val="0"/>
        <w:adjustRightInd w:val="0"/>
        <w:jc w:val="center"/>
      </w:pPr>
      <w:r>
        <w:t xml:space="preserve"> </w:t>
      </w:r>
      <w:r w:rsidR="0075536C">
        <w:t>DEPARTMENT OF AGRICULTURE</w:t>
      </w:r>
    </w:p>
    <w:sectPr w:rsidR="0075536C" w:rsidSect="007553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536C"/>
    <w:rsid w:val="0002623B"/>
    <w:rsid w:val="001678D1"/>
    <w:rsid w:val="0075536C"/>
    <w:rsid w:val="00762F9A"/>
    <w:rsid w:val="007C0FF6"/>
    <w:rsid w:val="00A3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PROGRAMS (LAWS) ADMINISTERED BY THE</vt:lpstr>
    </vt:vector>
  </TitlesOfParts>
  <Company>State of Illinois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PROGRAMS (LAWS) ADMINISTERED BY THE</dc:title>
  <dc:subject/>
  <dc:creator>Illinois General Assembly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