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D9" w:rsidRDefault="008C4BD9" w:rsidP="008C4B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4BD9" w:rsidRDefault="008C4BD9" w:rsidP="008C4BD9">
      <w:pPr>
        <w:widowControl w:val="0"/>
        <w:autoSpaceDE w:val="0"/>
        <w:autoSpaceDN w:val="0"/>
        <w:adjustRightInd w:val="0"/>
        <w:jc w:val="center"/>
      </w:pPr>
      <w:r>
        <w:t>SUBPART F:  PROVISIONS AND PROCEDURES GOVERNING THE</w:t>
      </w:r>
      <w:r w:rsidR="00F13B99">
        <w:t xml:space="preserve"> </w:t>
      </w:r>
    </w:p>
    <w:p w:rsidR="008C4BD9" w:rsidRDefault="008C4BD9" w:rsidP="008C4BD9">
      <w:pPr>
        <w:widowControl w:val="0"/>
        <w:autoSpaceDE w:val="0"/>
        <w:autoSpaceDN w:val="0"/>
        <w:adjustRightInd w:val="0"/>
        <w:jc w:val="center"/>
      </w:pPr>
      <w:r>
        <w:t>PROMULGATION OF RULES AND REGULATIONS</w:t>
      </w:r>
    </w:p>
    <w:sectPr w:rsidR="008C4BD9" w:rsidSect="008C4B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BD9"/>
    <w:rsid w:val="001678D1"/>
    <w:rsid w:val="008542A9"/>
    <w:rsid w:val="008C4BD9"/>
    <w:rsid w:val="008C7F05"/>
    <w:rsid w:val="00E0286B"/>
    <w:rsid w:val="00F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PROVISIONS AND PROCEDURES GOVERNING THE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PROVISIONS AND PROCEDURES GOVERNING THE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