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A7" w:rsidRDefault="00C859A7" w:rsidP="00C859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9A7" w:rsidRDefault="00C859A7" w:rsidP="00C859A7">
      <w:pPr>
        <w:widowControl w:val="0"/>
        <w:autoSpaceDE w:val="0"/>
        <w:autoSpaceDN w:val="0"/>
        <w:adjustRightInd w:val="0"/>
        <w:jc w:val="center"/>
      </w:pPr>
      <w:r>
        <w:t>SUBPART C:  PROCEDURES FOR DEPARTMENT RESPONSE TO</w:t>
      </w:r>
      <w:r w:rsidR="003A4C97">
        <w:t xml:space="preserve"> </w:t>
      </w:r>
    </w:p>
    <w:p w:rsidR="00C859A7" w:rsidRDefault="00C859A7" w:rsidP="00C859A7">
      <w:pPr>
        <w:widowControl w:val="0"/>
        <w:autoSpaceDE w:val="0"/>
        <w:autoSpaceDN w:val="0"/>
        <w:adjustRightInd w:val="0"/>
        <w:jc w:val="center"/>
      </w:pPr>
      <w:r>
        <w:t>REQUEST FOR PUBLIC RECORDS</w:t>
      </w:r>
    </w:p>
    <w:sectPr w:rsidR="00C859A7" w:rsidSect="00C85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9A7"/>
    <w:rsid w:val="001678D1"/>
    <w:rsid w:val="00397009"/>
    <w:rsid w:val="003A4C97"/>
    <w:rsid w:val="0069427F"/>
    <w:rsid w:val="00C859A7"/>
    <w:rsid w:val="00D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DEPARTMENT RESPONSE TO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DEPARTMENT RESPONSE TO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