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A75" w:rsidRDefault="002C6A75" w:rsidP="00F87B39"/>
    <w:p w:rsidR="000174EB" w:rsidRPr="00F87B39" w:rsidRDefault="002C6A75" w:rsidP="002C6A75">
      <w:r w:rsidRPr="00A47A69">
        <w:t xml:space="preserve">SOURCE:  Adopted at 11 Ill. Reg. 18641, effective November 2, 1987; amended at 18 Ill. Reg. 8616, effective May 31, 1994; amended at 26 Ill. Reg. 10504, effective July 1, 2002; amended at 29 Ill. Reg. 5022, effective March 24, 2005; amended at 32 Ill. Reg. 8156, effective May 16, 2008; old Part repealed at </w:t>
      </w:r>
      <w:r>
        <w:t xml:space="preserve">39 Ill. Reg. </w:t>
      </w:r>
      <w:r w:rsidR="00BF1640">
        <w:t>9943</w:t>
      </w:r>
      <w:r w:rsidR="0040606C">
        <w:t xml:space="preserve"> and</w:t>
      </w:r>
      <w:r>
        <w:t xml:space="preserve"> </w:t>
      </w:r>
      <w:r w:rsidRPr="00A47A69">
        <w:t>new Part adopted at 39 Ill. Reg.</w:t>
      </w:r>
      <w:r w:rsidR="00BF1640">
        <w:t>9945</w:t>
      </w:r>
      <w:r w:rsidRPr="00A47A69">
        <w:t xml:space="preserve">, effective </w:t>
      </w:r>
      <w:r w:rsidR="009F71AC">
        <w:t>July 6, 2015</w:t>
      </w:r>
      <w:bookmarkStart w:id="0" w:name="_GoBack"/>
      <w:bookmarkEnd w:id="0"/>
      <w:r w:rsidR="0040606C">
        <w:t>.</w:t>
      </w:r>
    </w:p>
    <w:sectPr w:rsidR="000174EB" w:rsidRPr="00F87B3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B39" w:rsidRDefault="00F87B39">
      <w:r>
        <w:separator/>
      </w:r>
    </w:p>
  </w:endnote>
  <w:endnote w:type="continuationSeparator" w:id="0">
    <w:p w:rsidR="00F87B39" w:rsidRDefault="00F8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B39" w:rsidRDefault="00F87B39">
      <w:r>
        <w:separator/>
      </w:r>
    </w:p>
  </w:footnote>
  <w:footnote w:type="continuationSeparator" w:id="0">
    <w:p w:rsidR="00F87B39" w:rsidRDefault="00F87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3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6A75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06C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9F71AC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1640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7B39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7CCF3-E7B7-4C21-A830-D0760CDD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322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5</cp:revision>
  <dcterms:created xsi:type="dcterms:W3CDTF">2015-07-07T15:34:00Z</dcterms:created>
  <dcterms:modified xsi:type="dcterms:W3CDTF">2015-07-10T16:09:00Z</dcterms:modified>
</cp:coreProperties>
</file>