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0A1" w:rsidRDefault="00A620A1" w:rsidP="00A620A1">
      <w:pPr>
        <w:widowControl w:val="0"/>
        <w:autoSpaceDE w:val="0"/>
        <w:autoSpaceDN w:val="0"/>
        <w:adjustRightInd w:val="0"/>
      </w:pPr>
      <w:bookmarkStart w:id="0" w:name="_GoBack"/>
      <w:bookmarkEnd w:id="0"/>
    </w:p>
    <w:p w:rsidR="00A620A1" w:rsidRDefault="00A620A1" w:rsidP="00A620A1">
      <w:pPr>
        <w:widowControl w:val="0"/>
        <w:autoSpaceDE w:val="0"/>
        <w:autoSpaceDN w:val="0"/>
        <w:adjustRightInd w:val="0"/>
      </w:pPr>
      <w:r>
        <w:rPr>
          <w:b/>
          <w:bCs/>
        </w:rPr>
        <w:t>Section 901.70  Appeal Procedures of a Denied Request</w:t>
      </w:r>
      <w:r>
        <w:t xml:space="preserve"> </w:t>
      </w:r>
    </w:p>
    <w:p w:rsidR="00A620A1" w:rsidRDefault="00A620A1" w:rsidP="00A620A1">
      <w:pPr>
        <w:widowControl w:val="0"/>
        <w:autoSpaceDE w:val="0"/>
        <w:autoSpaceDN w:val="0"/>
        <w:adjustRightInd w:val="0"/>
      </w:pPr>
    </w:p>
    <w:p w:rsidR="00A620A1" w:rsidRDefault="00A620A1" w:rsidP="00A620A1">
      <w:pPr>
        <w:widowControl w:val="0"/>
        <w:autoSpaceDE w:val="0"/>
        <w:autoSpaceDN w:val="0"/>
        <w:adjustRightInd w:val="0"/>
        <w:ind w:left="1440" w:hanging="720"/>
      </w:pPr>
      <w:r>
        <w:t>a)</w:t>
      </w:r>
      <w:r>
        <w:tab/>
        <w:t xml:space="preserve">A requestor whose request has been denied by the Freedom of Information Officer may appeal the denial to the Director of the Department. </w:t>
      </w:r>
    </w:p>
    <w:p w:rsidR="00973B4A" w:rsidRDefault="00973B4A" w:rsidP="00A620A1">
      <w:pPr>
        <w:widowControl w:val="0"/>
        <w:autoSpaceDE w:val="0"/>
        <w:autoSpaceDN w:val="0"/>
        <w:adjustRightInd w:val="0"/>
        <w:ind w:left="2160" w:hanging="720"/>
      </w:pPr>
    </w:p>
    <w:p w:rsidR="00A620A1" w:rsidRDefault="00A620A1" w:rsidP="00A620A1">
      <w:pPr>
        <w:widowControl w:val="0"/>
        <w:autoSpaceDE w:val="0"/>
        <w:autoSpaceDN w:val="0"/>
        <w:adjustRightInd w:val="0"/>
        <w:ind w:left="2160" w:hanging="720"/>
      </w:pPr>
      <w:r>
        <w:t>1)</w:t>
      </w:r>
      <w:r>
        <w:tab/>
        <w:t xml:space="preserve">The notice of appeal shall be in writing and sent to: </w:t>
      </w:r>
    </w:p>
    <w:p w:rsidR="00A620A1" w:rsidRDefault="00A620A1" w:rsidP="00A620A1">
      <w:pPr>
        <w:widowControl w:val="0"/>
        <w:autoSpaceDE w:val="0"/>
        <w:autoSpaceDN w:val="0"/>
        <w:adjustRightInd w:val="0"/>
        <w:ind w:left="2160" w:hanging="720"/>
      </w:pPr>
    </w:p>
    <w:p w:rsidR="00A620A1" w:rsidRDefault="00A620A1" w:rsidP="00A620A1">
      <w:pPr>
        <w:widowControl w:val="0"/>
        <w:autoSpaceDE w:val="0"/>
        <w:autoSpaceDN w:val="0"/>
        <w:adjustRightInd w:val="0"/>
        <w:ind w:left="2880" w:hanging="720"/>
      </w:pPr>
      <w:r>
        <w:tab/>
        <w:t xml:space="preserve">Director </w:t>
      </w:r>
    </w:p>
    <w:p w:rsidR="00A620A1" w:rsidRDefault="00A620A1" w:rsidP="00A620A1">
      <w:pPr>
        <w:widowControl w:val="0"/>
        <w:autoSpaceDE w:val="0"/>
        <w:autoSpaceDN w:val="0"/>
        <w:adjustRightInd w:val="0"/>
        <w:ind w:left="2880" w:hanging="720"/>
      </w:pPr>
      <w:r>
        <w:tab/>
        <w:t xml:space="preserve">State of Illinois </w:t>
      </w:r>
    </w:p>
    <w:p w:rsidR="00A620A1" w:rsidRDefault="00A620A1" w:rsidP="00A620A1">
      <w:pPr>
        <w:widowControl w:val="0"/>
        <w:autoSpaceDE w:val="0"/>
        <w:autoSpaceDN w:val="0"/>
        <w:adjustRightInd w:val="0"/>
        <w:ind w:left="2880" w:hanging="720"/>
      </w:pPr>
      <w:r>
        <w:tab/>
        <w:t xml:space="preserve">Department of Financial Institutions </w:t>
      </w:r>
    </w:p>
    <w:p w:rsidR="00A620A1" w:rsidRDefault="00A620A1" w:rsidP="00A620A1">
      <w:pPr>
        <w:widowControl w:val="0"/>
        <w:autoSpaceDE w:val="0"/>
        <w:autoSpaceDN w:val="0"/>
        <w:adjustRightInd w:val="0"/>
        <w:ind w:left="2880" w:hanging="720"/>
      </w:pPr>
      <w:r>
        <w:tab/>
        <w:t xml:space="preserve">160 North LaSalle, Room 500 </w:t>
      </w:r>
    </w:p>
    <w:p w:rsidR="00A620A1" w:rsidRDefault="00A620A1" w:rsidP="00A620A1">
      <w:pPr>
        <w:widowControl w:val="0"/>
        <w:autoSpaceDE w:val="0"/>
        <w:autoSpaceDN w:val="0"/>
        <w:adjustRightInd w:val="0"/>
        <w:ind w:left="2880" w:hanging="720"/>
      </w:pPr>
      <w:r>
        <w:tab/>
        <w:t xml:space="preserve">Chicago, Illinois  60601. </w:t>
      </w:r>
    </w:p>
    <w:p w:rsidR="00485169" w:rsidRDefault="00485169" w:rsidP="00A620A1">
      <w:pPr>
        <w:widowControl w:val="0"/>
        <w:autoSpaceDE w:val="0"/>
        <w:autoSpaceDN w:val="0"/>
        <w:adjustRightInd w:val="0"/>
        <w:ind w:left="2160" w:hanging="720"/>
      </w:pPr>
    </w:p>
    <w:p w:rsidR="00A620A1" w:rsidRDefault="00A620A1" w:rsidP="00A620A1">
      <w:pPr>
        <w:widowControl w:val="0"/>
        <w:autoSpaceDE w:val="0"/>
        <w:autoSpaceDN w:val="0"/>
        <w:adjustRightInd w:val="0"/>
        <w:ind w:left="2160" w:hanging="720"/>
      </w:pPr>
      <w:r>
        <w:t>2)</w:t>
      </w:r>
      <w:r>
        <w:tab/>
        <w:t xml:space="preserve">The notice of appeal shall include: </w:t>
      </w:r>
    </w:p>
    <w:p w:rsidR="00973B4A" w:rsidRDefault="00973B4A" w:rsidP="00A620A1">
      <w:pPr>
        <w:widowControl w:val="0"/>
        <w:autoSpaceDE w:val="0"/>
        <w:autoSpaceDN w:val="0"/>
        <w:adjustRightInd w:val="0"/>
        <w:ind w:left="2880" w:hanging="720"/>
      </w:pPr>
    </w:p>
    <w:p w:rsidR="00A620A1" w:rsidRDefault="00A620A1" w:rsidP="00A620A1">
      <w:pPr>
        <w:widowControl w:val="0"/>
        <w:autoSpaceDE w:val="0"/>
        <w:autoSpaceDN w:val="0"/>
        <w:adjustRightInd w:val="0"/>
        <w:ind w:left="2880" w:hanging="720"/>
      </w:pPr>
      <w:r>
        <w:t>A)</w:t>
      </w:r>
      <w:r>
        <w:tab/>
        <w:t xml:space="preserve">A copy of the original request. </w:t>
      </w:r>
    </w:p>
    <w:p w:rsidR="00973B4A" w:rsidRDefault="00973B4A" w:rsidP="00A620A1">
      <w:pPr>
        <w:widowControl w:val="0"/>
        <w:autoSpaceDE w:val="0"/>
        <w:autoSpaceDN w:val="0"/>
        <w:adjustRightInd w:val="0"/>
        <w:ind w:left="2880" w:hanging="720"/>
      </w:pPr>
    </w:p>
    <w:p w:rsidR="00A620A1" w:rsidRDefault="00A620A1" w:rsidP="00A620A1">
      <w:pPr>
        <w:widowControl w:val="0"/>
        <w:autoSpaceDE w:val="0"/>
        <w:autoSpaceDN w:val="0"/>
        <w:adjustRightInd w:val="0"/>
        <w:ind w:left="2880" w:hanging="720"/>
      </w:pPr>
      <w:r>
        <w:t>B)</w:t>
      </w:r>
      <w:r>
        <w:tab/>
        <w:t xml:space="preserve">A copy of the denial received by the requestor. </w:t>
      </w:r>
    </w:p>
    <w:p w:rsidR="00973B4A" w:rsidRDefault="00973B4A" w:rsidP="00A620A1">
      <w:pPr>
        <w:widowControl w:val="0"/>
        <w:autoSpaceDE w:val="0"/>
        <w:autoSpaceDN w:val="0"/>
        <w:adjustRightInd w:val="0"/>
        <w:ind w:left="2880" w:hanging="720"/>
      </w:pPr>
    </w:p>
    <w:p w:rsidR="00A620A1" w:rsidRDefault="00A620A1" w:rsidP="00A620A1">
      <w:pPr>
        <w:widowControl w:val="0"/>
        <w:autoSpaceDE w:val="0"/>
        <w:autoSpaceDN w:val="0"/>
        <w:adjustRightInd w:val="0"/>
        <w:ind w:left="2880" w:hanging="720"/>
      </w:pPr>
      <w:r>
        <w:t>C)</w:t>
      </w:r>
      <w:r>
        <w:tab/>
        <w:t xml:space="preserve">A statement of the reasons why the appeal should be granted. </w:t>
      </w:r>
    </w:p>
    <w:p w:rsidR="00973B4A" w:rsidRDefault="00973B4A" w:rsidP="00A620A1">
      <w:pPr>
        <w:widowControl w:val="0"/>
        <w:autoSpaceDE w:val="0"/>
        <w:autoSpaceDN w:val="0"/>
        <w:adjustRightInd w:val="0"/>
        <w:ind w:left="1440" w:hanging="720"/>
      </w:pPr>
    </w:p>
    <w:p w:rsidR="00A620A1" w:rsidRDefault="00A620A1" w:rsidP="00A620A1">
      <w:pPr>
        <w:widowControl w:val="0"/>
        <w:autoSpaceDE w:val="0"/>
        <w:autoSpaceDN w:val="0"/>
        <w:adjustRightInd w:val="0"/>
        <w:ind w:left="1440" w:hanging="720"/>
      </w:pPr>
      <w:r>
        <w:t>b)</w:t>
      </w:r>
      <w:r>
        <w:tab/>
        <w:t xml:space="preserve">The Director shall respond as follows to this appeal within seven (7) working days after receiving notice of appeal (however, failure to respond within allotted time may be considered by the requestor an affirmation of the denial): </w:t>
      </w:r>
    </w:p>
    <w:p w:rsidR="00973B4A" w:rsidRDefault="00973B4A" w:rsidP="00A620A1">
      <w:pPr>
        <w:widowControl w:val="0"/>
        <w:autoSpaceDE w:val="0"/>
        <w:autoSpaceDN w:val="0"/>
        <w:adjustRightInd w:val="0"/>
        <w:ind w:left="2160" w:hanging="720"/>
      </w:pPr>
    </w:p>
    <w:p w:rsidR="00A620A1" w:rsidRDefault="00A620A1" w:rsidP="00A620A1">
      <w:pPr>
        <w:widowControl w:val="0"/>
        <w:autoSpaceDE w:val="0"/>
        <w:autoSpaceDN w:val="0"/>
        <w:adjustRightInd w:val="0"/>
        <w:ind w:left="2160" w:hanging="720"/>
      </w:pPr>
      <w:r>
        <w:t>1)</w:t>
      </w:r>
      <w:r>
        <w:tab/>
        <w:t xml:space="preserve">The Director shall either affirm the denial; or </w:t>
      </w:r>
    </w:p>
    <w:p w:rsidR="00973B4A" w:rsidRDefault="00973B4A" w:rsidP="00A620A1">
      <w:pPr>
        <w:widowControl w:val="0"/>
        <w:autoSpaceDE w:val="0"/>
        <w:autoSpaceDN w:val="0"/>
        <w:adjustRightInd w:val="0"/>
        <w:ind w:left="2160" w:hanging="720"/>
      </w:pPr>
    </w:p>
    <w:p w:rsidR="00A620A1" w:rsidRDefault="00A620A1" w:rsidP="00A620A1">
      <w:pPr>
        <w:widowControl w:val="0"/>
        <w:autoSpaceDE w:val="0"/>
        <w:autoSpaceDN w:val="0"/>
        <w:adjustRightInd w:val="0"/>
        <w:ind w:left="2160" w:hanging="720"/>
      </w:pPr>
      <w:r>
        <w:t>2)</w:t>
      </w:r>
      <w:r>
        <w:tab/>
        <w:t xml:space="preserve">The Director shall provide access to the requested public records. </w:t>
      </w:r>
    </w:p>
    <w:p w:rsidR="00973B4A" w:rsidRDefault="00973B4A" w:rsidP="00A620A1">
      <w:pPr>
        <w:widowControl w:val="0"/>
        <w:autoSpaceDE w:val="0"/>
        <w:autoSpaceDN w:val="0"/>
        <w:adjustRightInd w:val="0"/>
        <w:ind w:left="1440" w:hanging="720"/>
      </w:pPr>
    </w:p>
    <w:p w:rsidR="00A620A1" w:rsidRDefault="00A620A1" w:rsidP="00A620A1">
      <w:pPr>
        <w:widowControl w:val="0"/>
        <w:autoSpaceDE w:val="0"/>
        <w:autoSpaceDN w:val="0"/>
        <w:adjustRightInd w:val="0"/>
        <w:ind w:left="1440" w:hanging="720"/>
      </w:pPr>
      <w:r>
        <w:t>c)</w:t>
      </w:r>
      <w:r>
        <w:tab/>
        <w:t xml:space="preserve">A requestor may file suit in Circuit Court for injunctive or declaratory relief where a denial is affirmed by the Director. </w:t>
      </w:r>
    </w:p>
    <w:sectPr w:rsidR="00A620A1" w:rsidSect="00A620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20A1"/>
    <w:rsid w:val="00156E7B"/>
    <w:rsid w:val="001678D1"/>
    <w:rsid w:val="00485169"/>
    <w:rsid w:val="006B1105"/>
    <w:rsid w:val="008308F7"/>
    <w:rsid w:val="00973B4A"/>
    <w:rsid w:val="00A62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901</vt:lpstr>
    </vt:vector>
  </TitlesOfParts>
  <Company>State of Illinois</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901</dc:title>
  <dc:subject/>
  <dc:creator>Illinois General Assembly</dc:creator>
  <cp:keywords/>
  <dc:description/>
  <cp:lastModifiedBy>Roberts, John</cp:lastModifiedBy>
  <cp:revision>3</cp:revision>
  <dcterms:created xsi:type="dcterms:W3CDTF">2012-06-21T18:40:00Z</dcterms:created>
  <dcterms:modified xsi:type="dcterms:W3CDTF">2012-06-21T18:40:00Z</dcterms:modified>
</cp:coreProperties>
</file>