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B6" w:rsidRDefault="00191CB6" w:rsidP="00191CB6"/>
    <w:p w:rsidR="00A06C54" w:rsidRPr="00191CB6" w:rsidRDefault="00A06C54" w:rsidP="00191CB6">
      <w:pPr>
        <w:rPr>
          <w:b/>
        </w:rPr>
      </w:pPr>
      <w:r w:rsidRPr="00191CB6">
        <w:rPr>
          <w:b/>
        </w:rPr>
        <w:t>Section 1000.210  Department Organization</w:t>
      </w:r>
    </w:p>
    <w:p w:rsidR="00A06C54" w:rsidRPr="00A06C54" w:rsidRDefault="00A06C54" w:rsidP="00191CB6"/>
    <w:p w:rsidR="00A06C54" w:rsidRPr="00A06C54" w:rsidRDefault="00A06C54" w:rsidP="00191CB6">
      <w:pPr>
        <w:ind w:left="1440" w:hanging="720"/>
      </w:pPr>
      <w:r w:rsidRPr="00A06C54">
        <w:t>a)</w:t>
      </w:r>
      <w:r w:rsidRPr="00A06C54">
        <w:tab/>
        <w:t>The Department shall have bureaus, divisions, and offices as designated by the Director.</w:t>
      </w:r>
    </w:p>
    <w:p w:rsidR="00A06C54" w:rsidRPr="00A06C54" w:rsidRDefault="00A06C54" w:rsidP="00191CB6"/>
    <w:p w:rsidR="00A06C54" w:rsidRPr="00A06C54" w:rsidRDefault="00A06C54" w:rsidP="00191CB6">
      <w:pPr>
        <w:ind w:left="1440" w:hanging="720"/>
      </w:pPr>
      <w:r w:rsidRPr="00A06C54">
        <w:t>b)</w:t>
      </w:r>
      <w:r w:rsidRPr="00A06C54">
        <w:tab/>
        <w:t>The organization of the Department is illustrated in Table A.  The Juvenile Advisory Boards and the School District #428, Board of Education, illustrated on this table by broken lines, are shown to reflect the advisory capacity and the interaction with the Department.  These Boards are not within the organizational structure of the Department.</w:t>
      </w:r>
      <w:bookmarkStart w:id="0" w:name="_GoBack"/>
      <w:bookmarkEnd w:id="0"/>
    </w:p>
    <w:sectPr w:rsidR="00A06C54" w:rsidRPr="00A06C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54" w:rsidRDefault="00A06C54">
      <w:r>
        <w:separator/>
      </w:r>
    </w:p>
  </w:endnote>
  <w:endnote w:type="continuationSeparator" w:id="0">
    <w:p w:rsidR="00A06C54" w:rsidRDefault="00A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54" w:rsidRDefault="00A06C54">
      <w:r>
        <w:separator/>
      </w:r>
    </w:p>
  </w:footnote>
  <w:footnote w:type="continuationSeparator" w:id="0">
    <w:p w:rsidR="00A06C54" w:rsidRDefault="00A06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1CB6"/>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C54"/>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C69B0-09D3-4777-B56D-75BDD495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34156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2014-07-09T14:04:00Z</dcterms:created>
  <dcterms:modified xsi:type="dcterms:W3CDTF">2014-07-09T14:27:00Z</dcterms:modified>
</cp:coreProperties>
</file>