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48" w:rsidRDefault="00710048" w:rsidP="007100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0048" w:rsidRDefault="00710048" w:rsidP="007100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1700.330  Content of Notice</w:t>
      </w:r>
      <w:r>
        <w:t xml:space="preserve"> </w:t>
      </w:r>
    </w:p>
    <w:p w:rsidR="00710048" w:rsidRDefault="00710048" w:rsidP="00710048">
      <w:pPr>
        <w:widowControl w:val="0"/>
        <w:autoSpaceDE w:val="0"/>
        <w:autoSpaceDN w:val="0"/>
        <w:adjustRightInd w:val="0"/>
      </w:pPr>
    </w:p>
    <w:p w:rsidR="00710048" w:rsidRDefault="00710048" w:rsidP="00710048">
      <w:pPr>
        <w:widowControl w:val="0"/>
        <w:autoSpaceDE w:val="0"/>
        <w:autoSpaceDN w:val="0"/>
        <w:adjustRightInd w:val="0"/>
      </w:pPr>
      <w:r>
        <w:t xml:space="preserve">The NOI will contain the following information: </w:t>
      </w:r>
    </w:p>
    <w:p w:rsidR="000F23DA" w:rsidRDefault="000F23DA" w:rsidP="00710048">
      <w:pPr>
        <w:widowControl w:val="0"/>
        <w:autoSpaceDE w:val="0"/>
        <w:autoSpaceDN w:val="0"/>
        <w:adjustRightInd w:val="0"/>
      </w:pPr>
    </w:p>
    <w:p w:rsidR="00710048" w:rsidRDefault="00710048" w:rsidP="007100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disclaimer which states that the Notice of Inquiry proceeding is not a rulemaking, but that information gathered may or may not form the basis for the initiation of rulemaking or for other purposes at a later date. </w:t>
      </w:r>
    </w:p>
    <w:p w:rsidR="000F23DA" w:rsidRDefault="000F23DA" w:rsidP="00710048">
      <w:pPr>
        <w:widowControl w:val="0"/>
        <w:autoSpaceDE w:val="0"/>
        <w:autoSpaceDN w:val="0"/>
        <w:adjustRightInd w:val="0"/>
        <w:ind w:left="1440" w:hanging="720"/>
      </w:pPr>
    </w:p>
    <w:p w:rsidR="00710048" w:rsidRDefault="00710048" w:rsidP="007100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NOI number which will be assigned by the Chief Clerk. </w:t>
      </w:r>
    </w:p>
    <w:p w:rsidR="000F23DA" w:rsidRDefault="000F23DA" w:rsidP="00710048">
      <w:pPr>
        <w:widowControl w:val="0"/>
        <w:autoSpaceDE w:val="0"/>
        <w:autoSpaceDN w:val="0"/>
        <w:adjustRightInd w:val="0"/>
        <w:ind w:left="1440" w:hanging="720"/>
      </w:pPr>
    </w:p>
    <w:p w:rsidR="00710048" w:rsidRDefault="00710048" w:rsidP="0071004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description of the subjects and issues involved in the proceeding. </w:t>
      </w:r>
    </w:p>
    <w:p w:rsidR="000F23DA" w:rsidRDefault="000F23DA" w:rsidP="00710048">
      <w:pPr>
        <w:widowControl w:val="0"/>
        <w:autoSpaceDE w:val="0"/>
        <w:autoSpaceDN w:val="0"/>
        <w:adjustRightInd w:val="0"/>
        <w:ind w:left="1440" w:hanging="720"/>
      </w:pPr>
    </w:p>
    <w:p w:rsidR="00710048" w:rsidRDefault="00710048" w:rsidP="0071004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date when comments and reply comments are due. </w:t>
      </w:r>
    </w:p>
    <w:p w:rsidR="000F23DA" w:rsidRDefault="000F23DA" w:rsidP="00710048">
      <w:pPr>
        <w:widowControl w:val="0"/>
        <w:autoSpaceDE w:val="0"/>
        <w:autoSpaceDN w:val="0"/>
        <w:adjustRightInd w:val="0"/>
        <w:ind w:left="1440" w:hanging="720"/>
      </w:pPr>
    </w:p>
    <w:p w:rsidR="00710048" w:rsidRDefault="00710048" w:rsidP="0071004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time, nature, and place of any public proceedings to be held, i.e. workshops and meetings. </w:t>
      </w:r>
    </w:p>
    <w:sectPr w:rsidR="00710048" w:rsidSect="007100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0048"/>
    <w:rsid w:val="000F23DA"/>
    <w:rsid w:val="001405BA"/>
    <w:rsid w:val="001678D1"/>
    <w:rsid w:val="00592970"/>
    <w:rsid w:val="00710048"/>
    <w:rsid w:val="00C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1700</vt:lpstr>
    </vt:vector>
  </TitlesOfParts>
  <Company>state of illinois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1700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