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E8" w:rsidRDefault="001934E8" w:rsidP="001934E8">
      <w:pPr>
        <w:widowControl w:val="0"/>
        <w:autoSpaceDE w:val="0"/>
        <w:autoSpaceDN w:val="0"/>
        <w:adjustRightInd w:val="0"/>
      </w:pPr>
      <w:bookmarkStart w:id="0" w:name="_GoBack"/>
      <w:bookmarkEnd w:id="0"/>
    </w:p>
    <w:p w:rsidR="001934E8" w:rsidRDefault="001934E8" w:rsidP="001934E8">
      <w:pPr>
        <w:widowControl w:val="0"/>
        <w:autoSpaceDE w:val="0"/>
        <w:autoSpaceDN w:val="0"/>
        <w:adjustRightInd w:val="0"/>
      </w:pPr>
      <w:r>
        <w:rPr>
          <w:b/>
          <w:bCs/>
        </w:rPr>
        <w:t>Section 1900.120  Public Petitions for Rule-Making</w:t>
      </w:r>
      <w:r>
        <w:t xml:space="preserve"> </w:t>
      </w:r>
    </w:p>
    <w:p w:rsidR="001934E8" w:rsidRDefault="001934E8" w:rsidP="001934E8">
      <w:pPr>
        <w:widowControl w:val="0"/>
        <w:autoSpaceDE w:val="0"/>
        <w:autoSpaceDN w:val="0"/>
        <w:adjustRightInd w:val="0"/>
      </w:pPr>
    </w:p>
    <w:p w:rsidR="001934E8" w:rsidRDefault="001934E8" w:rsidP="001934E8">
      <w:pPr>
        <w:widowControl w:val="0"/>
        <w:autoSpaceDE w:val="0"/>
        <w:autoSpaceDN w:val="0"/>
        <w:adjustRightInd w:val="0"/>
      </w:pPr>
      <w:r>
        <w:t xml:space="preserve">Public petitions for rule-making must be submitted in writing to the Executive Director of the Authority at the address set forth in Section 1900.210.  Such petitions will be reviewed by the Executive Director or his designee and meritorious petitions will be submitted to the Members for their consideration. </w:t>
      </w:r>
    </w:p>
    <w:sectPr w:rsidR="001934E8" w:rsidSect="001934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34E8"/>
    <w:rsid w:val="0008727E"/>
    <w:rsid w:val="000F1A01"/>
    <w:rsid w:val="001678D1"/>
    <w:rsid w:val="001934E8"/>
    <w:rsid w:val="00E80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1900</vt:lpstr>
    </vt:vector>
  </TitlesOfParts>
  <Company>state of illinois</Company>
  <LinksUpToDate>false</LinksUpToDate>
  <CharactersWithSpaces>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1900</dc:title>
  <dc:subject/>
  <dc:creator>Illinois General Assembly</dc:creator>
  <cp:keywords/>
  <dc:description/>
  <cp:lastModifiedBy>Roberts, John</cp:lastModifiedBy>
  <cp:revision>3</cp:revision>
  <dcterms:created xsi:type="dcterms:W3CDTF">2012-06-21T19:07:00Z</dcterms:created>
  <dcterms:modified xsi:type="dcterms:W3CDTF">2012-06-21T19:07:00Z</dcterms:modified>
</cp:coreProperties>
</file>