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2" w:rsidRDefault="00A52732" w:rsidP="00A52732">
      <w:pPr>
        <w:widowControl w:val="0"/>
        <w:autoSpaceDE w:val="0"/>
        <w:autoSpaceDN w:val="0"/>
        <w:adjustRightInd w:val="0"/>
      </w:pPr>
    </w:p>
    <w:p w:rsidR="00A52732" w:rsidRDefault="00A52732" w:rsidP="00A527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2500.30  Access to Board Materials</w:t>
      </w:r>
      <w:r>
        <w:t xml:space="preserve"> </w:t>
      </w:r>
    </w:p>
    <w:p w:rsidR="00A52732" w:rsidRDefault="00A52732" w:rsidP="00A52732">
      <w:pPr>
        <w:widowControl w:val="0"/>
        <w:autoSpaceDE w:val="0"/>
        <w:autoSpaceDN w:val="0"/>
        <w:adjustRightInd w:val="0"/>
      </w:pPr>
    </w:p>
    <w:p w:rsidR="00A52732" w:rsidRDefault="008B56B9" w:rsidP="00A52732">
      <w:pPr>
        <w:widowControl w:val="0"/>
        <w:autoSpaceDE w:val="0"/>
        <w:autoSpaceDN w:val="0"/>
        <w:adjustRightInd w:val="0"/>
      </w:pPr>
      <w:r w:rsidRPr="0092142C">
        <w:t xml:space="preserve">The </w:t>
      </w:r>
      <w:r>
        <w:t xml:space="preserve">Illinois </w:t>
      </w:r>
      <w:r w:rsidRPr="0092142C">
        <w:t xml:space="preserve">Labor Relations </w:t>
      </w:r>
      <w:r>
        <w:t xml:space="preserve">Board will make the following documents available at its website, http://www.state.il.us/ilrb/: the Illinois Public Labor Relations Act; the Board's regulations; final orders, decisions and opinions of cases before the Board; annual reports to the Governor and General Assembly; as well as fillable versions </w:t>
      </w:r>
      <w:r w:rsidRPr="0092142C">
        <w:t xml:space="preserve">of the forms to be used by parties in practice before </w:t>
      </w:r>
      <w:r>
        <w:t xml:space="preserve">it.  </w:t>
      </w:r>
      <w:r w:rsidRPr="0092142C">
        <w:t xml:space="preserve">For information governing access to other Board documents and materials, consult the </w:t>
      </w:r>
      <w:r>
        <w:t xml:space="preserve">Board's </w:t>
      </w:r>
      <w:bookmarkStart w:id="0" w:name="_GoBack"/>
      <w:bookmarkEnd w:id="0"/>
      <w:r w:rsidRPr="0092142C">
        <w:t>rules entitled "</w:t>
      </w:r>
      <w:r>
        <w:t>Access to the Records of the Illinois Labor Relations Board,</w:t>
      </w:r>
      <w:r w:rsidRPr="0092142C">
        <w:t>" at 2 Ill. Adm. Code 2501.</w:t>
      </w:r>
    </w:p>
    <w:p w:rsidR="008B56B9" w:rsidRDefault="008B56B9" w:rsidP="00A52732">
      <w:pPr>
        <w:widowControl w:val="0"/>
        <w:autoSpaceDE w:val="0"/>
        <w:autoSpaceDN w:val="0"/>
        <w:adjustRightInd w:val="0"/>
      </w:pPr>
    </w:p>
    <w:p w:rsidR="008B56B9" w:rsidRDefault="008728BC" w:rsidP="00780060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302D0">
        <w:t xml:space="preserve">19955, </w:t>
      </w:r>
      <w:r w:rsidRPr="00D55B37">
        <w:t xml:space="preserve">effective </w:t>
      </w:r>
      <w:r w:rsidR="00C932E4">
        <w:t>October 2, 2014</w:t>
      </w:r>
      <w:r w:rsidRPr="00D55B37">
        <w:t>)</w:t>
      </w:r>
    </w:p>
    <w:sectPr w:rsidR="008B56B9" w:rsidSect="00A527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732"/>
    <w:rsid w:val="00097B73"/>
    <w:rsid w:val="001678D1"/>
    <w:rsid w:val="004457DC"/>
    <w:rsid w:val="005302D0"/>
    <w:rsid w:val="0061645F"/>
    <w:rsid w:val="00780060"/>
    <w:rsid w:val="008728BC"/>
    <w:rsid w:val="008B56B9"/>
    <w:rsid w:val="00963DA9"/>
    <w:rsid w:val="00A52732"/>
    <w:rsid w:val="00B66C28"/>
    <w:rsid w:val="00C932E4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15E9E3-D6DA-45D8-9962-73A8B46A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King, Melissa A.</cp:lastModifiedBy>
  <cp:revision>3</cp:revision>
  <dcterms:created xsi:type="dcterms:W3CDTF">2014-10-09T19:15:00Z</dcterms:created>
  <dcterms:modified xsi:type="dcterms:W3CDTF">2014-10-09T19:38:00Z</dcterms:modified>
</cp:coreProperties>
</file>