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EA" w:rsidRPr="004C5AEA" w:rsidRDefault="004C5AEA" w:rsidP="004C5AEA">
      <w:pPr>
        <w:rPr>
          <w:b/>
        </w:rPr>
      </w:pPr>
      <w:bookmarkStart w:id="0" w:name="_GoBack"/>
      <w:bookmarkEnd w:id="0"/>
    </w:p>
    <w:p w:rsidR="004C5AEA" w:rsidRPr="004C5AEA" w:rsidRDefault="004C5AEA" w:rsidP="004C5AEA">
      <w:pPr>
        <w:rPr>
          <w:b/>
        </w:rPr>
      </w:pPr>
      <w:r w:rsidRPr="004C5AEA">
        <w:rPr>
          <w:b/>
        </w:rPr>
        <w:t>Section 3430.100  Summary Reports</w:t>
      </w:r>
    </w:p>
    <w:p w:rsidR="004C5AEA" w:rsidRDefault="004C5AEA" w:rsidP="004C5AEA"/>
    <w:p w:rsidR="004C5AEA" w:rsidRDefault="004C5AEA" w:rsidP="004C5AEA">
      <w:pPr>
        <w:ind w:left="1440" w:hanging="720"/>
      </w:pPr>
      <w:r>
        <w:t>a)</w:t>
      </w:r>
      <w:r>
        <w:tab/>
      </w:r>
      <w:r>
        <w:rPr>
          <w:i/>
        </w:rPr>
        <w:t>If the Toll Highway Inspector General, u</w:t>
      </w:r>
      <w:r w:rsidRPr="00467CD3">
        <w:rPr>
          <w:i/>
        </w:rPr>
        <w:t>pon the conclusion of an investigation, determines that reasonable cause exists to believe that fraud, waste, abuse, mismanagement, misconduct, nonfeasance, misfeasance, or malfeasance has occurred, then the Toll Highway Inspector General shall issue a summary report of the investigation</w:t>
      </w:r>
      <w:r>
        <w:t xml:space="preserve"> [605 ILCS 10/8.5(e)(1)].</w:t>
      </w:r>
    </w:p>
    <w:p w:rsidR="004C5AEA" w:rsidRDefault="004C5AEA" w:rsidP="004C5AEA"/>
    <w:p w:rsidR="004C5AEA" w:rsidRDefault="004C5AEA" w:rsidP="004C5AEA">
      <w:pPr>
        <w:ind w:firstLine="720"/>
        <w:rPr>
          <w:i/>
        </w:rPr>
      </w:pPr>
      <w:r>
        <w:t>b)</w:t>
      </w:r>
      <w:r>
        <w:tab/>
      </w:r>
      <w:r w:rsidRPr="00161179">
        <w:rPr>
          <w:i/>
        </w:rPr>
        <w:t>The summary report of the investigation shall include the following:</w:t>
      </w:r>
    </w:p>
    <w:p w:rsidR="004C5AEA" w:rsidRDefault="004C5AEA" w:rsidP="004C5AEA"/>
    <w:p w:rsidR="004C5AEA" w:rsidRPr="00BE4458" w:rsidRDefault="004C5AEA" w:rsidP="004C5AEA">
      <w:pPr>
        <w:ind w:left="720" w:firstLine="720"/>
        <w:rPr>
          <w:i/>
        </w:rPr>
      </w:pPr>
      <w:r>
        <w:t>1)</w:t>
      </w:r>
      <w:r>
        <w:tab/>
        <w:t>The unique tracking number assigned to the investigation.</w:t>
      </w:r>
      <w:r w:rsidRPr="009478EB">
        <w:rPr>
          <w:i/>
        </w:rPr>
        <w:t xml:space="preserve"> </w:t>
      </w:r>
    </w:p>
    <w:p w:rsidR="004C5AEA" w:rsidRDefault="004C5AEA" w:rsidP="004C5AEA">
      <w:pPr>
        <w:ind w:left="720" w:firstLine="720"/>
      </w:pPr>
    </w:p>
    <w:p w:rsidR="004C5AEA" w:rsidRPr="009478EB" w:rsidRDefault="004C5AEA" w:rsidP="004C5AEA">
      <w:pPr>
        <w:ind w:left="2160" w:hanging="720"/>
        <w:rPr>
          <w:i/>
        </w:rPr>
      </w:pPr>
      <w:r>
        <w:t>2)</w:t>
      </w:r>
      <w:r>
        <w:tab/>
        <w:t>A summary of the investigative steps taken.  The OIG need not disclose any confidential investigatory techniques.</w:t>
      </w:r>
    </w:p>
    <w:p w:rsidR="004C5AEA" w:rsidRDefault="004C5AEA" w:rsidP="004C5AEA">
      <w:pPr>
        <w:rPr>
          <w:i/>
        </w:rPr>
      </w:pPr>
    </w:p>
    <w:p w:rsidR="004C5AEA" w:rsidRDefault="004C5AEA" w:rsidP="004C5AEA">
      <w:pPr>
        <w:ind w:left="2160" w:hanging="720"/>
        <w:rPr>
          <w:i/>
        </w:rPr>
      </w:pPr>
      <w:r>
        <w:t>3)</w:t>
      </w:r>
      <w:r>
        <w:tab/>
      </w:r>
      <w:r w:rsidR="00A15A26" w:rsidRPr="00A15A26">
        <w:rPr>
          <w:i/>
        </w:rPr>
        <w:t>A</w:t>
      </w:r>
      <w:r w:rsidRPr="00161179">
        <w:rPr>
          <w:i/>
        </w:rPr>
        <w:t xml:space="preserve"> description of any allegations or other information received by the </w:t>
      </w:r>
      <w:smartTag w:uri="urn:schemas-microsoft-com:office:smarttags" w:element="Street">
        <w:smartTag w:uri="urn:schemas-microsoft-com:office:smarttags" w:element="address">
          <w:r w:rsidRPr="00161179">
            <w:rPr>
              <w:i/>
            </w:rPr>
            <w:t>Toll Highway</w:t>
          </w:r>
        </w:smartTag>
      </w:smartTag>
      <w:r w:rsidRPr="00161179">
        <w:rPr>
          <w:i/>
        </w:rPr>
        <w:t xml:space="preserve"> Inspector Genera</w:t>
      </w:r>
      <w:r>
        <w:rPr>
          <w:i/>
        </w:rPr>
        <w:t>l pertinent to the investigation.</w:t>
      </w:r>
    </w:p>
    <w:p w:rsidR="004C5AEA" w:rsidRDefault="004C5AEA" w:rsidP="004C5AEA">
      <w:pPr>
        <w:rPr>
          <w:i/>
        </w:rPr>
      </w:pPr>
    </w:p>
    <w:p w:rsidR="004C5AEA" w:rsidRDefault="004C5AEA" w:rsidP="0013537E">
      <w:pPr>
        <w:ind w:left="2160" w:hanging="720"/>
        <w:rPr>
          <w:i/>
        </w:rPr>
      </w:pPr>
      <w:r>
        <w:t>4)</w:t>
      </w:r>
      <w:r>
        <w:tab/>
      </w:r>
      <w:r w:rsidR="00A15A26" w:rsidRPr="00A15A26">
        <w:rPr>
          <w:i/>
        </w:rPr>
        <w:t>A</w:t>
      </w:r>
      <w:r w:rsidRPr="00161179">
        <w:rPr>
          <w:i/>
        </w:rPr>
        <w:t xml:space="preserve"> description of any alleged misconduct</w:t>
      </w:r>
      <w:r w:rsidR="0013537E">
        <w:rPr>
          <w:i/>
        </w:rPr>
        <w:t xml:space="preserve"> discovered in the course of the investigation</w:t>
      </w:r>
      <w:r>
        <w:rPr>
          <w:i/>
        </w:rPr>
        <w:t>.</w:t>
      </w:r>
    </w:p>
    <w:p w:rsidR="004C5AEA" w:rsidRDefault="004C5AEA" w:rsidP="004C5AEA">
      <w:pPr>
        <w:rPr>
          <w:i/>
        </w:rPr>
      </w:pPr>
    </w:p>
    <w:p w:rsidR="004C5AEA" w:rsidRDefault="004C5AEA" w:rsidP="004C5AEA">
      <w:pPr>
        <w:ind w:left="2160" w:hanging="720"/>
        <w:rPr>
          <w:i/>
        </w:rPr>
      </w:pPr>
      <w:r>
        <w:t>5)</w:t>
      </w:r>
      <w:r>
        <w:tab/>
      </w:r>
      <w:r w:rsidR="00A15A26" w:rsidRPr="00A15A26">
        <w:rPr>
          <w:i/>
        </w:rPr>
        <w:t>R</w:t>
      </w:r>
      <w:r w:rsidRPr="00161179">
        <w:rPr>
          <w:i/>
        </w:rPr>
        <w:t>ecommendations for any corrective or disciplinary action to be taken in response to any alleged misconduct described in the report, including but not limited to discharge</w:t>
      </w:r>
      <w:r>
        <w:rPr>
          <w:i/>
        </w:rPr>
        <w:t>.</w:t>
      </w:r>
    </w:p>
    <w:p w:rsidR="004C5AEA" w:rsidRDefault="004C5AEA" w:rsidP="004C5AEA">
      <w:pPr>
        <w:rPr>
          <w:i/>
        </w:rPr>
      </w:pPr>
    </w:p>
    <w:p w:rsidR="004C5AEA" w:rsidRPr="00456D84" w:rsidRDefault="004C5AEA" w:rsidP="004C5AEA">
      <w:pPr>
        <w:ind w:left="2160" w:hanging="720"/>
        <w:rPr>
          <w:i/>
        </w:rPr>
      </w:pPr>
      <w:r>
        <w:t>6)</w:t>
      </w:r>
      <w:r>
        <w:tab/>
      </w:r>
      <w:r w:rsidR="00A15A26">
        <w:rPr>
          <w:i/>
        </w:rPr>
        <w:t>O</w:t>
      </w:r>
      <w:r w:rsidRPr="00161179">
        <w:rPr>
          <w:i/>
        </w:rPr>
        <w:t xml:space="preserve">ther information the </w:t>
      </w:r>
      <w:smartTag w:uri="urn:schemas-microsoft-com:office:smarttags" w:element="Street">
        <w:smartTag w:uri="urn:schemas-microsoft-com:office:smarttags" w:element="address">
          <w:r w:rsidRPr="00161179">
            <w:rPr>
              <w:i/>
            </w:rPr>
            <w:t>Toll Highway</w:t>
          </w:r>
        </w:smartTag>
      </w:smartTag>
      <w:r w:rsidRPr="00161179">
        <w:rPr>
          <w:i/>
        </w:rPr>
        <w:t xml:space="preserve"> Inspector General deems relevant to the investigation or resulting recommendations</w:t>
      </w:r>
      <w:r>
        <w:rPr>
          <w:i/>
        </w:rPr>
        <w:t xml:space="preserve"> </w:t>
      </w:r>
      <w:r>
        <w:t>[605 ILCS 10/8.5(e)(2)].</w:t>
      </w:r>
    </w:p>
    <w:sectPr w:rsidR="004C5AEA" w:rsidRPr="00456D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58" w:rsidRDefault="00710658">
      <w:r>
        <w:separator/>
      </w:r>
    </w:p>
  </w:endnote>
  <w:endnote w:type="continuationSeparator" w:id="0">
    <w:p w:rsidR="00710658" w:rsidRDefault="0071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58" w:rsidRDefault="00710658">
      <w:r>
        <w:separator/>
      </w:r>
    </w:p>
  </w:footnote>
  <w:footnote w:type="continuationSeparator" w:id="0">
    <w:p w:rsidR="00710658" w:rsidRDefault="00710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4D1A"/>
    <w:multiLevelType w:val="hybridMultilevel"/>
    <w:tmpl w:val="5526F2C0"/>
    <w:lvl w:ilvl="0" w:tplc="1CB0ECE0">
      <w:start w:val="1"/>
      <w:numFmt w:val="decimal"/>
      <w:lvlText w:val="%1."/>
      <w:lvlJc w:val="left"/>
      <w:pPr>
        <w:ind w:left="720" w:hanging="360"/>
      </w:pPr>
      <w:rPr>
        <w:rFonts w:cs="Times New Roman"/>
        <w:i w:val="0"/>
      </w:rPr>
    </w:lvl>
    <w:lvl w:ilvl="1" w:tplc="1A8A830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33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37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4E8"/>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AE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658"/>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DD6"/>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A26"/>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EBE"/>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5C9"/>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2C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33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C5AEA"/>
    <w:pPr>
      <w:spacing w:before="480"/>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C5AEA"/>
    <w:pPr>
      <w:spacing w:before="480"/>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