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95" w:rsidRDefault="00BF1B95" w:rsidP="00BF1B95">
      <w:pPr>
        <w:rPr>
          <w:b/>
        </w:rPr>
      </w:pPr>
    </w:p>
    <w:p w:rsidR="00BF1B95" w:rsidRPr="00BF1B95" w:rsidRDefault="00BF1B95" w:rsidP="00BF1B95">
      <w:pPr>
        <w:rPr>
          <w:b/>
        </w:rPr>
      </w:pPr>
      <w:r w:rsidRPr="00BF1B95">
        <w:rPr>
          <w:b/>
        </w:rPr>
        <w:t>Section 3500.330</w:t>
      </w:r>
      <w:r>
        <w:rPr>
          <w:b/>
        </w:rPr>
        <w:t xml:space="preserve">  </w:t>
      </w:r>
      <w:r w:rsidRPr="00BF1B95">
        <w:rPr>
          <w:b/>
        </w:rPr>
        <w:t>Claim of Torture</w:t>
      </w:r>
    </w:p>
    <w:p w:rsidR="00E210CD" w:rsidRDefault="00E210CD" w:rsidP="00E210CD"/>
    <w:p w:rsidR="00E210CD" w:rsidRPr="00F51039" w:rsidRDefault="00EC09CB" w:rsidP="00EC09CB">
      <w:pPr>
        <w:ind w:left="1440" w:hanging="720"/>
      </w:pPr>
      <w:r>
        <w:t>a)</w:t>
      </w:r>
      <w:r>
        <w:tab/>
      </w:r>
      <w:r w:rsidR="00E210CD" w:rsidRPr="00F51039">
        <w:t>A request for a formal inquiry into a claim of torture is accomplished by filing a Claim Form</w:t>
      </w:r>
      <w:r w:rsidR="0009502F">
        <w:t xml:space="preserve"> (see 20 Ill</w:t>
      </w:r>
      <w:r w:rsidR="00CD060B">
        <w:t>.</w:t>
      </w:r>
      <w:r w:rsidR="0009502F">
        <w:t xml:space="preserve"> Adm. </w:t>
      </w:r>
      <w:r w:rsidR="008612DE">
        <w:t>C</w:t>
      </w:r>
      <w:r w:rsidR="00617575">
        <w:t>ode 2000.</w:t>
      </w:r>
      <w:r w:rsidR="0009502F">
        <w:t>Appendix B)</w:t>
      </w:r>
      <w:r w:rsidR="00E210CD" w:rsidRPr="00F51039">
        <w:t>:</w:t>
      </w:r>
    </w:p>
    <w:p w:rsidR="00E210CD" w:rsidRPr="00F51039" w:rsidRDefault="00E210CD" w:rsidP="00E210CD">
      <w:pPr>
        <w:ind w:left="720"/>
      </w:pPr>
    </w:p>
    <w:p w:rsidR="00E210CD" w:rsidRPr="00F51039" w:rsidRDefault="00EC09CB" w:rsidP="00EC09CB">
      <w:pPr>
        <w:ind w:left="2160" w:hanging="720"/>
      </w:pPr>
      <w:r>
        <w:t>1</w:t>
      </w:r>
      <w:r w:rsidR="00E210CD">
        <w:t>)</w:t>
      </w:r>
      <w:r w:rsidR="00E210CD">
        <w:tab/>
      </w:r>
      <w:r w:rsidR="00E210CD" w:rsidRPr="00F51039">
        <w:t>Any individual, court or agency may complete and file a Claim Form on behalf of a living person asserting a claim of torture.</w:t>
      </w:r>
    </w:p>
    <w:p w:rsidR="00E210CD" w:rsidRDefault="00E210CD" w:rsidP="00EC09CB">
      <w:pPr>
        <w:ind w:left="2160" w:hanging="720"/>
      </w:pPr>
    </w:p>
    <w:p w:rsidR="00E210CD" w:rsidRPr="00F51039" w:rsidRDefault="00EC09CB" w:rsidP="00EC09CB">
      <w:pPr>
        <w:ind w:left="2160" w:hanging="720"/>
      </w:pPr>
      <w:r>
        <w:t>2</w:t>
      </w:r>
      <w:r w:rsidR="00E210CD">
        <w:t>)</w:t>
      </w:r>
      <w:r w:rsidR="00E210CD">
        <w:tab/>
      </w:r>
      <w:r w:rsidR="00E210CD" w:rsidRPr="00F51039">
        <w:t>Any person may call or write the Commission to request that a Claim Form be mailed or faxed to that person in order to file a claim. The Commission also maintains a website (www.Illinois.gov/ihrc) from which a Claim Form may be printed or downloaded.</w:t>
      </w:r>
    </w:p>
    <w:p w:rsidR="00E210CD" w:rsidRDefault="00E210CD" w:rsidP="00EC09CB">
      <w:pPr>
        <w:ind w:left="2160" w:hanging="720"/>
      </w:pPr>
    </w:p>
    <w:p w:rsidR="00E210CD" w:rsidRDefault="00EC09CB" w:rsidP="00EC09CB">
      <w:pPr>
        <w:ind w:left="2160" w:hanging="720"/>
      </w:pPr>
      <w:r>
        <w:t>3</w:t>
      </w:r>
      <w:r w:rsidR="00E210CD">
        <w:t>)</w:t>
      </w:r>
      <w:r w:rsidR="00E210CD">
        <w:tab/>
      </w:r>
      <w:r w:rsidR="00E210CD" w:rsidRPr="00F51039">
        <w:t>A completed Claim Form may be filed by either mailing it to the Illinois Torture Inquiry and Relief Commission,</w:t>
      </w:r>
      <w:r w:rsidR="00627593">
        <w:t xml:space="preserve"> 100 W. Randolph St., Ste. 10-300</w:t>
      </w:r>
      <w:r w:rsidR="002A73B1">
        <w:t xml:space="preserve">, </w:t>
      </w:r>
      <w:r w:rsidR="00E210CD" w:rsidRPr="00F51039">
        <w:t xml:space="preserve"> Chicago IL 60601, or </w:t>
      </w:r>
      <w:r w:rsidR="00E26788">
        <w:t xml:space="preserve">by faxing it to </w:t>
      </w:r>
      <w:r w:rsidR="00266280">
        <w:t>the Commission's office</w:t>
      </w:r>
      <w:r w:rsidR="00E26788">
        <w:t xml:space="preserve">. </w:t>
      </w:r>
    </w:p>
    <w:p w:rsidR="00266280" w:rsidRDefault="00266280" w:rsidP="00EC09CB">
      <w:pPr>
        <w:ind w:left="2160" w:hanging="720"/>
      </w:pPr>
      <w:bookmarkStart w:id="0" w:name="_GoBack"/>
      <w:bookmarkEnd w:id="0"/>
    </w:p>
    <w:p w:rsidR="006E7854" w:rsidRDefault="00EC09CB" w:rsidP="00EC09CB">
      <w:pPr>
        <w:ind w:left="2160" w:hanging="720"/>
      </w:pPr>
      <w:r>
        <w:t>4</w:t>
      </w:r>
      <w:r w:rsidR="006E7854">
        <w:t>)</w:t>
      </w:r>
      <w:r w:rsidR="006E7854">
        <w:tab/>
        <w:t>A claimant may use the Claim Form supplied by the Commission or a letter communicating substantially the same information request</w:t>
      </w:r>
      <w:r w:rsidR="000F7749">
        <w:t>ed</w:t>
      </w:r>
      <w:r w:rsidR="006E7854">
        <w:t xml:space="preserve"> in the Claim Form.</w:t>
      </w:r>
    </w:p>
    <w:p w:rsidR="006E7854" w:rsidRDefault="006E7854" w:rsidP="00E210CD">
      <w:pPr>
        <w:ind w:left="1440" w:hanging="720"/>
      </w:pPr>
    </w:p>
    <w:p w:rsidR="006E7854" w:rsidRDefault="00EC09CB" w:rsidP="00EC09CB">
      <w:pPr>
        <w:ind w:left="2160" w:hanging="720"/>
      </w:pPr>
      <w:r>
        <w:t>5</w:t>
      </w:r>
      <w:r w:rsidR="006E7854">
        <w:t>)</w:t>
      </w:r>
      <w:r w:rsidR="006E7854">
        <w:tab/>
        <w:t>A Claim Form shall be considered filed on the date it is mailed or transmitted to the Commission.</w:t>
      </w:r>
    </w:p>
    <w:p w:rsidR="00D74993" w:rsidRPr="00CC58D0" w:rsidRDefault="00D74993" w:rsidP="00D74993">
      <w:pPr>
        <w:ind w:left="1440" w:hanging="720"/>
        <w:rPr>
          <w:color w:val="000000" w:themeColor="text1"/>
        </w:rPr>
      </w:pPr>
    </w:p>
    <w:p w:rsidR="00D74993" w:rsidRPr="00D74993" w:rsidRDefault="00D74993" w:rsidP="00D74993">
      <w:pPr>
        <w:ind w:left="1440" w:hanging="720"/>
      </w:pPr>
      <w:r w:rsidRPr="00BF0C45">
        <w:t>b)</w:t>
      </w:r>
      <w:r w:rsidRPr="00BF0C45">
        <w:tab/>
      </w:r>
      <w:r w:rsidRPr="00D74993">
        <w:t>The Commission deems automatically refiled those Claims that were</w:t>
      </w:r>
      <w:r w:rsidR="001046D8">
        <w:t>:</w:t>
      </w:r>
    </w:p>
    <w:p w:rsidR="00D74993" w:rsidRPr="00D74993" w:rsidRDefault="00D74993" w:rsidP="00D74993">
      <w:pPr>
        <w:ind w:left="1440"/>
      </w:pPr>
    </w:p>
    <w:p w:rsidR="00D74993" w:rsidRPr="00D74993" w:rsidRDefault="00D74993" w:rsidP="00D74993">
      <w:pPr>
        <w:ind w:left="1440"/>
        <w:contextualSpacing/>
      </w:pPr>
      <w:r w:rsidRPr="00BF0C45">
        <w:t>1)</w:t>
      </w:r>
      <w:r w:rsidRPr="00BF0C45">
        <w:tab/>
      </w:r>
      <w:r w:rsidRPr="00D74993">
        <w:t>not allowed to be filed with the Commission</w:t>
      </w:r>
      <w:r w:rsidR="001046D8">
        <w:t>;</w:t>
      </w:r>
      <w:r w:rsidRPr="00D74993">
        <w:t xml:space="preserve"> </w:t>
      </w:r>
    </w:p>
    <w:p w:rsidR="00D74993" w:rsidRPr="00D74993" w:rsidRDefault="00D74993" w:rsidP="00D74993">
      <w:pPr>
        <w:ind w:left="1440"/>
        <w:contextualSpacing/>
      </w:pPr>
    </w:p>
    <w:p w:rsidR="00D74993" w:rsidRPr="00D74993" w:rsidRDefault="00D74993" w:rsidP="00D74993">
      <w:pPr>
        <w:ind w:left="1440"/>
        <w:contextualSpacing/>
      </w:pPr>
      <w:r w:rsidRPr="00BF0C45">
        <w:t>2)</w:t>
      </w:r>
      <w:r w:rsidRPr="00BF0C45">
        <w:tab/>
      </w:r>
      <w:r w:rsidRPr="00D74993">
        <w:t>dismissed by the Commission</w:t>
      </w:r>
      <w:r w:rsidR="001046D8">
        <w:t>;</w:t>
      </w:r>
    </w:p>
    <w:p w:rsidR="00D74993" w:rsidRPr="00D74993" w:rsidRDefault="00D74993" w:rsidP="00D74993">
      <w:r w:rsidRPr="00D74993">
        <w:t xml:space="preserve"> </w:t>
      </w:r>
    </w:p>
    <w:p w:rsidR="00D74993" w:rsidRPr="00D74993" w:rsidRDefault="00D74993" w:rsidP="00D74993">
      <w:pPr>
        <w:ind w:left="1440"/>
        <w:contextualSpacing/>
      </w:pPr>
      <w:r w:rsidRPr="00BF0C45">
        <w:t>3)</w:t>
      </w:r>
      <w:r w:rsidRPr="00BF0C45">
        <w:tab/>
      </w:r>
      <w:r w:rsidRPr="00D74993">
        <w:t>not referred to the Court by the Commission; or</w:t>
      </w:r>
    </w:p>
    <w:p w:rsidR="00D74993" w:rsidRPr="00D74993" w:rsidRDefault="00D74993" w:rsidP="00D74993"/>
    <w:p w:rsidR="00D74993" w:rsidRPr="001046D8" w:rsidRDefault="00D74993" w:rsidP="00D74993">
      <w:pPr>
        <w:ind w:left="2160" w:hanging="720"/>
        <w:contextualSpacing/>
      </w:pPr>
      <w:r w:rsidRPr="00BF0C45">
        <w:t>4)</w:t>
      </w:r>
      <w:r w:rsidRPr="00BF0C45">
        <w:tab/>
      </w:r>
      <w:r w:rsidRPr="001046D8">
        <w:t>dismissed by the Court after referral by the Commission</w:t>
      </w:r>
      <w:r w:rsidR="001046D8">
        <w:t xml:space="preserve">, </w:t>
      </w:r>
      <w:r w:rsidRPr="001046D8">
        <w:rPr>
          <w:rFonts w:eastAsiaTheme="minorHAnsi" w:cstheme="minorBidi"/>
        </w:rPr>
        <w:t xml:space="preserve">if </w:t>
      </w:r>
      <w:r w:rsidR="001046D8">
        <w:rPr>
          <w:rFonts w:eastAsiaTheme="minorHAnsi" w:cstheme="minorBidi"/>
        </w:rPr>
        <w:t xml:space="preserve">that </w:t>
      </w:r>
      <w:r w:rsidRPr="001046D8">
        <w:rPr>
          <w:rFonts w:eastAsiaTheme="minorHAnsi" w:cstheme="minorBidi"/>
        </w:rPr>
        <w:t>action was taken solely on jurisdictional grounds that were subsequently superseded by the amendments to</w:t>
      </w:r>
      <w:r w:rsidR="001046D8">
        <w:rPr>
          <w:rFonts w:eastAsiaTheme="minorHAnsi" w:cstheme="minorBidi"/>
        </w:rPr>
        <w:t xml:space="preserve"> Section </w:t>
      </w:r>
      <w:r w:rsidRPr="001046D8">
        <w:rPr>
          <w:rFonts w:eastAsiaTheme="minorHAnsi" w:cstheme="minorBidi"/>
        </w:rPr>
        <w:t xml:space="preserve">5(1) </w:t>
      </w:r>
      <w:r w:rsidR="001046D8">
        <w:rPr>
          <w:rFonts w:eastAsiaTheme="minorHAnsi" w:cstheme="minorBidi"/>
        </w:rPr>
        <w:t xml:space="preserve">of the Illinois Torture Inquiry and Relief Commission Act [775 ILCS 40] (the Act) (see P.A. </w:t>
      </w:r>
      <w:r w:rsidRPr="001046D8">
        <w:rPr>
          <w:rFonts w:eastAsiaTheme="minorHAnsi" w:cstheme="minorBidi"/>
        </w:rPr>
        <w:t>99-688</w:t>
      </w:r>
      <w:r w:rsidR="001046D8">
        <w:rPr>
          <w:rFonts w:eastAsiaTheme="minorHAnsi" w:cstheme="minorBidi"/>
        </w:rPr>
        <w:t>)</w:t>
      </w:r>
      <w:r w:rsidRPr="001046D8">
        <w:rPr>
          <w:rFonts w:eastAsiaTheme="minorHAnsi" w:cstheme="minorBidi"/>
        </w:rPr>
        <w:t xml:space="preserve">. The automatically refiled </w:t>
      </w:r>
      <w:r w:rsidR="001046D8">
        <w:rPr>
          <w:rFonts w:eastAsiaTheme="minorHAnsi" w:cstheme="minorBidi"/>
        </w:rPr>
        <w:t>c</w:t>
      </w:r>
      <w:r w:rsidRPr="001046D8">
        <w:rPr>
          <w:rFonts w:eastAsiaTheme="minorHAnsi" w:cstheme="minorBidi"/>
        </w:rPr>
        <w:t xml:space="preserve">laims retain their original filing date and may be re-evaluated and reinvestigated as the Commission finds necessary.  </w:t>
      </w:r>
    </w:p>
    <w:p w:rsidR="00D74993" w:rsidRPr="001046D8" w:rsidRDefault="00D74993" w:rsidP="00D74993"/>
    <w:p w:rsidR="00D74993" w:rsidRPr="001046D8" w:rsidRDefault="00D74993" w:rsidP="00D74993">
      <w:pPr>
        <w:ind w:left="1440" w:hanging="720"/>
        <w:contextualSpacing/>
        <w:rPr>
          <w:rFonts w:eastAsiaTheme="minorHAnsi" w:cstheme="minorBidi"/>
        </w:rPr>
      </w:pPr>
      <w:r w:rsidRPr="001046D8">
        <w:rPr>
          <w:rFonts w:eastAsiaTheme="minorHAnsi" w:cstheme="minorBidi"/>
        </w:rPr>
        <w:t>c)</w:t>
      </w:r>
      <w:r w:rsidRPr="001046D8">
        <w:rPr>
          <w:rFonts w:eastAsiaTheme="minorHAnsi" w:cstheme="minorBidi"/>
        </w:rPr>
        <w:tab/>
        <w:t xml:space="preserve">The Commission deems automatically resubmitted to the Commission those </w:t>
      </w:r>
      <w:r w:rsidR="001046D8">
        <w:rPr>
          <w:rFonts w:eastAsiaTheme="minorHAnsi" w:cstheme="minorBidi"/>
        </w:rPr>
        <w:t>c</w:t>
      </w:r>
      <w:r w:rsidRPr="001046D8">
        <w:rPr>
          <w:rFonts w:eastAsiaTheme="minorHAnsi" w:cstheme="minorBidi"/>
        </w:rPr>
        <w:t xml:space="preserve">laims the Commission did not allow to be filed solely on jurisdictional grounds that were subsequently superseded by the amendments to </w:t>
      </w:r>
      <w:r w:rsidR="001046D8">
        <w:rPr>
          <w:rFonts w:eastAsiaTheme="minorHAnsi" w:cstheme="minorBidi"/>
        </w:rPr>
        <w:t xml:space="preserve">Section </w:t>
      </w:r>
      <w:r w:rsidRPr="001046D8">
        <w:rPr>
          <w:rFonts w:eastAsiaTheme="minorHAnsi" w:cstheme="minorBidi"/>
        </w:rPr>
        <w:t xml:space="preserve">70 </w:t>
      </w:r>
      <w:r w:rsidR="001046D8">
        <w:rPr>
          <w:rFonts w:eastAsiaTheme="minorHAnsi" w:cstheme="minorBidi"/>
        </w:rPr>
        <w:t xml:space="preserve">of the </w:t>
      </w:r>
      <w:r w:rsidRPr="001046D8">
        <w:rPr>
          <w:rFonts w:eastAsiaTheme="minorHAnsi" w:cstheme="minorBidi"/>
        </w:rPr>
        <w:t xml:space="preserve">Act </w:t>
      </w:r>
      <w:r w:rsidR="001046D8">
        <w:rPr>
          <w:rFonts w:eastAsiaTheme="minorHAnsi" w:cstheme="minorBidi"/>
        </w:rPr>
        <w:t xml:space="preserve">(see P.A. </w:t>
      </w:r>
      <w:r w:rsidRPr="001046D8">
        <w:rPr>
          <w:rFonts w:eastAsiaTheme="minorHAnsi" w:cstheme="minorBidi"/>
        </w:rPr>
        <w:t>99-688</w:t>
      </w:r>
      <w:r w:rsidR="001046D8">
        <w:rPr>
          <w:rFonts w:eastAsiaTheme="minorHAnsi" w:cstheme="minorBidi"/>
        </w:rPr>
        <w:t>)</w:t>
      </w:r>
      <w:r w:rsidRPr="001046D8">
        <w:rPr>
          <w:rFonts w:eastAsiaTheme="minorHAnsi" w:cstheme="minorBidi"/>
        </w:rPr>
        <w:t xml:space="preserve">. The automatically resubmitted </w:t>
      </w:r>
      <w:r w:rsidR="001046D8">
        <w:rPr>
          <w:rFonts w:eastAsiaTheme="minorHAnsi" w:cstheme="minorBidi"/>
        </w:rPr>
        <w:t>c</w:t>
      </w:r>
      <w:r w:rsidRPr="001046D8">
        <w:rPr>
          <w:rFonts w:eastAsiaTheme="minorHAnsi" w:cstheme="minorBidi"/>
        </w:rPr>
        <w:t xml:space="preserve">laims retain their original submission date and proceed to </w:t>
      </w:r>
      <w:r w:rsidR="001046D8">
        <w:rPr>
          <w:rFonts w:eastAsiaTheme="minorHAnsi" w:cstheme="minorBidi"/>
        </w:rPr>
        <w:t>i</w:t>
      </w:r>
      <w:r w:rsidRPr="001046D8">
        <w:rPr>
          <w:rFonts w:eastAsiaTheme="minorHAnsi" w:cstheme="minorBidi"/>
        </w:rPr>
        <w:t xml:space="preserve">nitial </w:t>
      </w:r>
      <w:r w:rsidR="001046D8">
        <w:rPr>
          <w:rFonts w:eastAsiaTheme="minorHAnsi" w:cstheme="minorBidi"/>
        </w:rPr>
        <w:t>s</w:t>
      </w:r>
      <w:r w:rsidRPr="001046D8">
        <w:rPr>
          <w:rFonts w:eastAsiaTheme="minorHAnsi" w:cstheme="minorBidi"/>
        </w:rPr>
        <w:t>creening pursuant to Section 3500.340.</w:t>
      </w:r>
    </w:p>
    <w:p w:rsidR="006E7854" w:rsidRPr="001046D8" w:rsidRDefault="006E7854" w:rsidP="00E210CD">
      <w:pPr>
        <w:ind w:left="1440" w:hanging="720"/>
      </w:pPr>
    </w:p>
    <w:p w:rsidR="00266280" w:rsidRPr="00F51039" w:rsidRDefault="00EC09CB" w:rsidP="00E210CD">
      <w:pPr>
        <w:ind w:left="1440" w:hanging="720"/>
      </w:pPr>
      <w:r>
        <w:lastRenderedPageBreak/>
        <w:t>(Source:  Amended at 4</w:t>
      </w:r>
      <w:r w:rsidR="00AB2A09">
        <w:t>1</w:t>
      </w:r>
      <w:r>
        <w:t xml:space="preserve"> Ill. Reg. </w:t>
      </w:r>
      <w:r w:rsidR="00912220">
        <w:t>3941</w:t>
      </w:r>
      <w:r>
        <w:t xml:space="preserve">, effective </w:t>
      </w:r>
      <w:r w:rsidR="00912220">
        <w:t>March 17, 2017</w:t>
      </w:r>
      <w:r>
        <w:t>)</w:t>
      </w:r>
    </w:p>
    <w:sectPr w:rsidR="00266280" w:rsidRPr="00F510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65" w:rsidRDefault="00412A65">
      <w:r>
        <w:separator/>
      </w:r>
    </w:p>
  </w:endnote>
  <w:endnote w:type="continuationSeparator" w:id="0">
    <w:p w:rsidR="00412A65" w:rsidRDefault="0041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65" w:rsidRDefault="00412A65">
      <w:r>
        <w:separator/>
      </w:r>
    </w:p>
  </w:footnote>
  <w:footnote w:type="continuationSeparator" w:id="0">
    <w:p w:rsidR="00412A65" w:rsidRDefault="0041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8E7"/>
    <w:multiLevelType w:val="hybridMultilevel"/>
    <w:tmpl w:val="A6464ED2"/>
    <w:lvl w:ilvl="0" w:tplc="2848BACA">
      <w:start w:val="1"/>
      <w:numFmt w:val="lowerLetter"/>
      <w:lvlText w:val="%1)"/>
      <w:lvlJc w:val="left"/>
      <w:pPr>
        <w:ind w:left="450" w:hanging="360"/>
      </w:pPr>
      <w:rPr>
        <w:rFonts w:hint="default"/>
        <w:color w:val="00B0F0"/>
        <w:u w:val="singl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CF22CE4"/>
    <w:multiLevelType w:val="hybridMultilevel"/>
    <w:tmpl w:val="D8CE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028F9"/>
    <w:multiLevelType w:val="hybridMultilevel"/>
    <w:tmpl w:val="535453F2"/>
    <w:lvl w:ilvl="0" w:tplc="390E17E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4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02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749"/>
    <w:rsid w:val="00103C24"/>
    <w:rsid w:val="001046D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1F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280"/>
    <w:rsid w:val="002667B7"/>
    <w:rsid w:val="00267D8C"/>
    <w:rsid w:val="00272138"/>
    <w:rsid w:val="002721C1"/>
    <w:rsid w:val="00272986"/>
    <w:rsid w:val="00272F64"/>
    <w:rsid w:val="00274640"/>
    <w:rsid w:val="002760EE"/>
    <w:rsid w:val="002772A5"/>
    <w:rsid w:val="0028037A"/>
    <w:rsid w:val="00280FB4"/>
    <w:rsid w:val="00290686"/>
    <w:rsid w:val="002958AD"/>
    <w:rsid w:val="0029763E"/>
    <w:rsid w:val="002A54F1"/>
    <w:rsid w:val="002A643F"/>
    <w:rsid w:val="002A72C2"/>
    <w:rsid w:val="002A73B1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DE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A65"/>
    <w:rsid w:val="00420E63"/>
    <w:rsid w:val="004218A0"/>
    <w:rsid w:val="00426A13"/>
    <w:rsid w:val="00431CFE"/>
    <w:rsid w:val="004326E0"/>
    <w:rsid w:val="004362F4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6683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4B9"/>
    <w:rsid w:val="005A2494"/>
    <w:rsid w:val="005A2B0C"/>
    <w:rsid w:val="005A73F7"/>
    <w:rsid w:val="005C7438"/>
    <w:rsid w:val="005D35F3"/>
    <w:rsid w:val="005E03A7"/>
    <w:rsid w:val="005E3D55"/>
    <w:rsid w:val="005F2891"/>
    <w:rsid w:val="00604BCE"/>
    <w:rsid w:val="006132CE"/>
    <w:rsid w:val="00617575"/>
    <w:rsid w:val="00620BBA"/>
    <w:rsid w:val="006225B0"/>
    <w:rsid w:val="006243C9"/>
    <w:rsid w:val="006247D4"/>
    <w:rsid w:val="00626C17"/>
    <w:rsid w:val="00627593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557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854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8B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2D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220"/>
    <w:rsid w:val="00915C6D"/>
    <w:rsid w:val="009168BC"/>
    <w:rsid w:val="00921F8B"/>
    <w:rsid w:val="00922286"/>
    <w:rsid w:val="00927384"/>
    <w:rsid w:val="00931CDC"/>
    <w:rsid w:val="00934057"/>
    <w:rsid w:val="0093513C"/>
    <w:rsid w:val="00935A19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FC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58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A09"/>
    <w:rsid w:val="00AC0DD5"/>
    <w:rsid w:val="00AC3758"/>
    <w:rsid w:val="00AC4914"/>
    <w:rsid w:val="00AC6F0C"/>
    <w:rsid w:val="00AC7225"/>
    <w:rsid w:val="00AD098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8A1"/>
    <w:rsid w:val="00BD5933"/>
    <w:rsid w:val="00BE03CA"/>
    <w:rsid w:val="00BE0D1B"/>
    <w:rsid w:val="00BE40A3"/>
    <w:rsid w:val="00BF0C45"/>
    <w:rsid w:val="00BF1B95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51C"/>
    <w:rsid w:val="00C86122"/>
    <w:rsid w:val="00C93B0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8D0"/>
    <w:rsid w:val="00CD060B"/>
    <w:rsid w:val="00CD3723"/>
    <w:rsid w:val="00CD3F9A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218"/>
    <w:rsid w:val="00D46468"/>
    <w:rsid w:val="00D55B37"/>
    <w:rsid w:val="00D5634E"/>
    <w:rsid w:val="00D64B08"/>
    <w:rsid w:val="00D70D8F"/>
    <w:rsid w:val="00D74993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0CD"/>
    <w:rsid w:val="00E21CD6"/>
    <w:rsid w:val="00E24167"/>
    <w:rsid w:val="00E24878"/>
    <w:rsid w:val="00E26788"/>
    <w:rsid w:val="00E30395"/>
    <w:rsid w:val="00E34B29"/>
    <w:rsid w:val="00E406C7"/>
    <w:rsid w:val="00E40FDC"/>
    <w:rsid w:val="00E41211"/>
    <w:rsid w:val="00E4457E"/>
    <w:rsid w:val="00E45282"/>
    <w:rsid w:val="00E47B6D"/>
    <w:rsid w:val="00E67BF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9C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65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97EF0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3F33C3-4845-40F4-8633-05E7012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BF1B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2017-02-07T15:45:00Z</dcterms:created>
  <dcterms:modified xsi:type="dcterms:W3CDTF">2017-03-29T19:26:00Z</dcterms:modified>
</cp:coreProperties>
</file>