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23" w:rsidRDefault="00D54F23" w:rsidP="00D54F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4F23" w:rsidRDefault="00D54F23" w:rsidP="00D54F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5200.200  Authority to Make Rules</w:t>
      </w:r>
      <w:r>
        <w:t xml:space="preserve"> </w:t>
      </w:r>
    </w:p>
    <w:p w:rsidR="00D54F23" w:rsidRDefault="00D54F23" w:rsidP="00D54F23">
      <w:pPr>
        <w:widowControl w:val="0"/>
        <w:autoSpaceDE w:val="0"/>
        <w:autoSpaceDN w:val="0"/>
        <w:adjustRightInd w:val="0"/>
      </w:pPr>
    </w:p>
    <w:p w:rsidR="00D54F23" w:rsidRDefault="00D54F23" w:rsidP="00D54F23">
      <w:pPr>
        <w:widowControl w:val="0"/>
        <w:autoSpaceDE w:val="0"/>
        <w:autoSpaceDN w:val="0"/>
        <w:adjustRightInd w:val="0"/>
      </w:pPr>
      <w:r>
        <w:t xml:space="preserve">This Part is authorized by and made pursuant to Section 5.01 of the Illinois Educational Facilities Authority Act (Ill. Rev. Stat. 1983, ch. 144, par. 1305.01) </w:t>
      </w:r>
      <w:r w:rsidR="008F79BB">
        <w:t xml:space="preserve">[110 ILCS 1015/5.01] </w:t>
      </w:r>
      <w:r>
        <w:t xml:space="preserve">and Section 5-15 of the Illinois Administrative Procedure Act (Ill. Rev. Stat. 1991, ch. 127, par. </w:t>
      </w:r>
      <w:r w:rsidR="008F79BB">
        <w:t>4.01</w:t>
      </w:r>
      <w:r>
        <w:t>)</w:t>
      </w:r>
      <w:r w:rsidR="008F79BB">
        <w:t xml:space="preserve"> [5 ILCS 100/1005-15]</w:t>
      </w:r>
      <w:r>
        <w:t xml:space="preserve">. </w:t>
      </w:r>
    </w:p>
    <w:p w:rsidR="00D54F23" w:rsidRDefault="00D54F23" w:rsidP="00D54F23">
      <w:pPr>
        <w:widowControl w:val="0"/>
        <w:autoSpaceDE w:val="0"/>
        <w:autoSpaceDN w:val="0"/>
        <w:adjustRightInd w:val="0"/>
      </w:pPr>
    </w:p>
    <w:p w:rsidR="00D54F23" w:rsidRDefault="00D54F23" w:rsidP="00D54F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16294, effective August 23, 1984) </w:t>
      </w:r>
    </w:p>
    <w:sectPr w:rsidR="00D54F23" w:rsidSect="00D54F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F23"/>
    <w:rsid w:val="001678D1"/>
    <w:rsid w:val="00242AD7"/>
    <w:rsid w:val="002476E6"/>
    <w:rsid w:val="008F79BB"/>
    <w:rsid w:val="00995F27"/>
    <w:rsid w:val="00D5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5200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