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048B" w14:textId="77777777" w:rsidR="0024663B" w:rsidRDefault="0024663B" w:rsidP="0024663B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p w14:paraId="37A113E0" w14:textId="77777777" w:rsidR="0024663B" w:rsidRDefault="0024663B" w:rsidP="00EF6487">
      <w:pPr>
        <w:widowControl w:val="0"/>
        <w:autoSpaceDE w:val="0"/>
        <w:autoSpaceDN w:val="0"/>
        <w:adjustRightInd w:val="0"/>
      </w:pPr>
    </w:p>
    <w:p w14:paraId="398447E0" w14:textId="77777777" w:rsidR="0024663B" w:rsidRDefault="0024663B" w:rsidP="0024663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2C62B80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>5350.10</w:t>
      </w:r>
      <w:r>
        <w:tab/>
        <w:t xml:space="preserve">Applicability </w:t>
      </w:r>
    </w:p>
    <w:p w14:paraId="277FA026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>5350.20</w:t>
      </w:r>
      <w:r>
        <w:tab/>
        <w:t xml:space="preserve">Public Information </w:t>
      </w:r>
    </w:p>
    <w:p w14:paraId="662F92B1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>5350.30</w:t>
      </w:r>
      <w:r>
        <w:tab/>
        <w:t xml:space="preserve">Board Meetings </w:t>
      </w:r>
    </w:p>
    <w:p w14:paraId="4A1B75AE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</w:p>
    <w:p w14:paraId="1A7E64D6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14:paraId="7DEF2A4C" w14:textId="77777777" w:rsidR="0024663B" w:rsidRDefault="0024663B" w:rsidP="00EF6487">
      <w:pPr>
        <w:widowControl w:val="0"/>
        <w:autoSpaceDE w:val="0"/>
        <w:autoSpaceDN w:val="0"/>
        <w:adjustRightInd w:val="0"/>
        <w:ind w:left="1440" w:hanging="1440"/>
      </w:pPr>
    </w:p>
    <w:p w14:paraId="5B36AD87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BAC0110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>5350.100</w:t>
      </w:r>
      <w:r>
        <w:tab/>
        <w:t xml:space="preserve">Rulemaking Procedure </w:t>
      </w:r>
    </w:p>
    <w:p w14:paraId="70B1A7AA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</w:p>
    <w:p w14:paraId="6A7A1154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14:paraId="67F7A4FF" w14:textId="77777777" w:rsidR="0024663B" w:rsidRDefault="0024663B" w:rsidP="00EF6487">
      <w:pPr>
        <w:widowControl w:val="0"/>
        <w:autoSpaceDE w:val="0"/>
        <w:autoSpaceDN w:val="0"/>
        <w:adjustRightInd w:val="0"/>
        <w:ind w:left="1440" w:hanging="1440"/>
      </w:pPr>
    </w:p>
    <w:p w14:paraId="2281B08B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45E792B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>5350.200</w:t>
      </w:r>
      <w:r>
        <w:tab/>
        <w:t xml:space="preserve">Board Membership </w:t>
      </w:r>
    </w:p>
    <w:p w14:paraId="175B5B10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  <w:r>
        <w:t>5350.210</w:t>
      </w:r>
      <w:r>
        <w:tab/>
        <w:t xml:space="preserve">Staff </w:t>
      </w:r>
    </w:p>
    <w:p w14:paraId="26C132A1" w14:textId="77777777" w:rsidR="0024663B" w:rsidRDefault="0024663B" w:rsidP="0024663B">
      <w:pPr>
        <w:widowControl w:val="0"/>
        <w:autoSpaceDE w:val="0"/>
        <w:autoSpaceDN w:val="0"/>
        <w:adjustRightInd w:val="0"/>
        <w:ind w:left="1440" w:hanging="1440"/>
      </w:pPr>
    </w:p>
    <w:p w14:paraId="5CC01EB5" w14:textId="77777777" w:rsidR="0024663B" w:rsidRDefault="00B40B0C" w:rsidP="0024663B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5350.</w:t>
      </w:r>
      <w:r w:rsidR="0024663B">
        <w:t>APPENDIX</w:t>
      </w:r>
      <w:proofErr w:type="spellEnd"/>
      <w:r w:rsidR="0024663B">
        <w:t xml:space="preserve"> A</w:t>
      </w:r>
      <w:r w:rsidR="0024663B">
        <w:tab/>
        <w:t xml:space="preserve">Organization Chart </w:t>
      </w:r>
    </w:p>
    <w:sectPr w:rsidR="0024663B" w:rsidSect="00246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63B"/>
    <w:rsid w:val="0001263B"/>
    <w:rsid w:val="0024663B"/>
    <w:rsid w:val="004826DA"/>
    <w:rsid w:val="005A6C00"/>
    <w:rsid w:val="00B40B0C"/>
    <w:rsid w:val="00EF64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E1106"/>
  <w15:docId w15:val="{48741346-7E80-4AA6-ABFD-3EFEE90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Shipley, Melissa A.</cp:lastModifiedBy>
  <cp:revision>4</cp:revision>
  <dcterms:created xsi:type="dcterms:W3CDTF">2012-06-21T19:35:00Z</dcterms:created>
  <dcterms:modified xsi:type="dcterms:W3CDTF">2023-11-09T16:52:00Z</dcterms:modified>
</cp:coreProperties>
</file>