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90D" w:rsidRDefault="005B090D" w:rsidP="005B090D">
      <w:pPr>
        <w:widowControl w:val="0"/>
        <w:autoSpaceDE w:val="0"/>
        <w:autoSpaceDN w:val="0"/>
        <w:adjustRightInd w:val="0"/>
      </w:pPr>
      <w:bookmarkStart w:id="0" w:name="_GoBack"/>
      <w:bookmarkEnd w:id="0"/>
    </w:p>
    <w:p w:rsidR="005B090D" w:rsidRDefault="005B090D" w:rsidP="005B090D">
      <w:pPr>
        <w:widowControl w:val="0"/>
        <w:autoSpaceDE w:val="0"/>
        <w:autoSpaceDN w:val="0"/>
        <w:adjustRightInd w:val="0"/>
      </w:pPr>
      <w:r>
        <w:rPr>
          <w:b/>
          <w:bCs/>
        </w:rPr>
        <w:t>Section 1.124  Petition for Reconsideration or Stay of Administrative Action:  Director's Decision; Time Limit</w:t>
      </w:r>
      <w:r>
        <w:t xml:space="preserve"> </w:t>
      </w:r>
    </w:p>
    <w:p w:rsidR="005B090D" w:rsidRDefault="005B090D" w:rsidP="005B090D">
      <w:pPr>
        <w:widowControl w:val="0"/>
        <w:autoSpaceDE w:val="0"/>
        <w:autoSpaceDN w:val="0"/>
        <w:adjustRightInd w:val="0"/>
      </w:pPr>
    </w:p>
    <w:p w:rsidR="005B090D" w:rsidRDefault="005B090D" w:rsidP="005B090D">
      <w:pPr>
        <w:widowControl w:val="0"/>
        <w:autoSpaceDE w:val="0"/>
        <w:autoSpaceDN w:val="0"/>
        <w:adjustRightInd w:val="0"/>
      </w:pPr>
      <w:r>
        <w:t xml:space="preserve">The Director shall review a petition for reconsideration or stay of administrative action and within 90 days from the date of receipt of such petition notify the petitioner in writing of his or her decision.  The Director's decision on the matter which was reconsidered or stayed shall be the final administrative decision of the agency.  The Director's decision shall be based on the administrative record and made in accordance with Section 10-50 of the Illinois Administrative Procedure Act. </w:t>
      </w:r>
    </w:p>
    <w:p w:rsidR="005B090D" w:rsidRDefault="005B090D" w:rsidP="005B090D">
      <w:pPr>
        <w:widowControl w:val="0"/>
        <w:autoSpaceDE w:val="0"/>
        <w:autoSpaceDN w:val="0"/>
        <w:adjustRightInd w:val="0"/>
      </w:pPr>
    </w:p>
    <w:p w:rsidR="005B090D" w:rsidRDefault="005B090D" w:rsidP="005B090D">
      <w:pPr>
        <w:widowControl w:val="0"/>
        <w:autoSpaceDE w:val="0"/>
        <w:autoSpaceDN w:val="0"/>
        <w:adjustRightInd w:val="0"/>
        <w:ind w:left="1440" w:hanging="720"/>
      </w:pPr>
      <w:r>
        <w:t xml:space="preserve">(Source:  Added at 16 Ill. Reg. 15850, effective October 5, 1992) </w:t>
      </w:r>
    </w:p>
    <w:sectPr w:rsidR="005B090D" w:rsidSect="005B090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B090D"/>
    <w:rsid w:val="00154899"/>
    <w:rsid w:val="001678D1"/>
    <w:rsid w:val="0029435E"/>
    <w:rsid w:val="005B090D"/>
    <w:rsid w:val="009D7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vt:lpstr>
    </vt:vector>
  </TitlesOfParts>
  <Company>State of Illinois</Company>
  <LinksUpToDate>false</LinksUpToDate>
  <CharactersWithSpaces>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Illinois General Assembly</dc:creator>
  <cp:keywords/>
  <dc:description/>
  <cp:lastModifiedBy>Roberts, John</cp:lastModifiedBy>
  <cp:revision>3</cp:revision>
  <dcterms:created xsi:type="dcterms:W3CDTF">2012-06-21T19:55:00Z</dcterms:created>
  <dcterms:modified xsi:type="dcterms:W3CDTF">2012-06-21T19:55:00Z</dcterms:modified>
</cp:coreProperties>
</file>