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8B" w:rsidRDefault="009A468B" w:rsidP="009A46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468B" w:rsidRDefault="009A468B" w:rsidP="009A46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5.110  Identification of Feeder Pigs</w:t>
      </w:r>
      <w:r>
        <w:t xml:space="preserve"> </w:t>
      </w:r>
    </w:p>
    <w:p w:rsidR="009A468B" w:rsidRDefault="009A468B" w:rsidP="009A468B">
      <w:pPr>
        <w:widowControl w:val="0"/>
        <w:autoSpaceDE w:val="0"/>
        <w:autoSpaceDN w:val="0"/>
        <w:adjustRightInd w:val="0"/>
      </w:pPr>
    </w:p>
    <w:p w:rsidR="009A468B" w:rsidRDefault="009A468B" w:rsidP="009A468B">
      <w:pPr>
        <w:widowControl w:val="0"/>
        <w:autoSpaceDE w:val="0"/>
        <w:autoSpaceDN w:val="0"/>
        <w:adjustRightInd w:val="0"/>
      </w:pPr>
      <w:r>
        <w:t xml:space="preserve">Feeder pigs may be identified by individual animal or by lot. The method of identification shall be as approved by Department order. </w:t>
      </w:r>
    </w:p>
    <w:sectPr w:rsidR="009A468B" w:rsidSect="009A46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468B"/>
    <w:rsid w:val="001678D1"/>
    <w:rsid w:val="0039200B"/>
    <w:rsid w:val="006D0FA3"/>
    <w:rsid w:val="009A468B"/>
    <w:rsid w:val="00F5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