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98177" w14:textId="77777777" w:rsidR="00E810E9" w:rsidRDefault="00E810E9" w:rsidP="00CB5195"/>
    <w:p w14:paraId="4F586B07" w14:textId="77777777" w:rsidR="00CB5195" w:rsidRPr="00E810E9" w:rsidRDefault="00CB5195" w:rsidP="00CB5195">
      <w:pPr>
        <w:rPr>
          <w:b/>
        </w:rPr>
      </w:pPr>
      <w:r w:rsidRPr="00E810E9">
        <w:rPr>
          <w:b/>
        </w:rPr>
        <w:t>Section 1200.40  Reports</w:t>
      </w:r>
    </w:p>
    <w:p w14:paraId="0E0EB93F" w14:textId="77777777" w:rsidR="00CB5195" w:rsidRPr="00CB5195" w:rsidRDefault="00CB5195" w:rsidP="00CB5195"/>
    <w:p w14:paraId="65E56739" w14:textId="69C6774D" w:rsidR="00CB5195" w:rsidRPr="00CB5195" w:rsidRDefault="0027729A" w:rsidP="00E810E9">
      <w:pPr>
        <w:ind w:left="1440" w:hanging="720"/>
      </w:pPr>
      <w:r>
        <w:t>a</w:t>
      </w:r>
      <w:r w:rsidR="00CB5195" w:rsidRPr="00CB5195">
        <w:t>)</w:t>
      </w:r>
      <w:r w:rsidR="00CB5195" w:rsidRPr="00CB5195">
        <w:tab/>
        <w:t>At least 30</w:t>
      </w:r>
      <w:r w:rsidR="00F0566B" w:rsidRPr="00CB5195">
        <w:t xml:space="preserve"> </w:t>
      </w:r>
      <w:r w:rsidR="00F0566B">
        <w:t>calendar</w:t>
      </w:r>
      <w:r w:rsidR="00CB5195" w:rsidRPr="00CB5195">
        <w:t xml:space="preserve"> days prior to harvest, </w:t>
      </w:r>
      <w:r>
        <w:t xml:space="preserve">to the best of the licensee's ability, </w:t>
      </w:r>
      <w:r w:rsidR="00CB5195" w:rsidRPr="00CB5195">
        <w:t>each licensee shall file a Harvest Report, on a form provided by the Department, that includes:</w:t>
      </w:r>
    </w:p>
    <w:p w14:paraId="2CB5DE89" w14:textId="77777777" w:rsidR="00CB5195" w:rsidRPr="00CB5195" w:rsidRDefault="00CB5195" w:rsidP="00CB5195"/>
    <w:p w14:paraId="5826E5AA" w14:textId="77777777" w:rsidR="00CB5195" w:rsidRPr="00CB5195" w:rsidRDefault="00F93049" w:rsidP="00E810E9">
      <w:pPr>
        <w:ind w:left="2160" w:hanging="720"/>
      </w:pPr>
      <w:r>
        <w:t>1</w:t>
      </w:r>
      <w:r w:rsidR="00634BD8">
        <w:t>)</w:t>
      </w:r>
      <w:r w:rsidR="00634BD8">
        <w:tab/>
        <w:t>The expected harvest date</w:t>
      </w:r>
      <w:r w:rsidR="00CB5195" w:rsidRPr="00CB5195">
        <w:t>s and locations of each variety of industrial hemp cultivated by the licensee.</w:t>
      </w:r>
    </w:p>
    <w:p w14:paraId="674597ED" w14:textId="77777777" w:rsidR="00CB5195" w:rsidRPr="00CB5195" w:rsidRDefault="00CB5195" w:rsidP="002D3907"/>
    <w:p w14:paraId="73E251E3" w14:textId="2B0749C4" w:rsidR="00CB5195" w:rsidRPr="00CB5195" w:rsidRDefault="00F93049" w:rsidP="00E810E9">
      <w:pPr>
        <w:ind w:left="2160" w:hanging="720"/>
      </w:pPr>
      <w:r>
        <w:t>2</w:t>
      </w:r>
      <w:r w:rsidR="00CB5195" w:rsidRPr="00CB5195">
        <w:t>)</w:t>
      </w:r>
      <w:r w:rsidR="00CB5195" w:rsidRPr="00CB5195">
        <w:tab/>
        <w:t xml:space="preserve">The licensee shall notify the Department if the harvest dates change in excess of </w:t>
      </w:r>
      <w:r w:rsidR="00BE2972">
        <w:t>five</w:t>
      </w:r>
      <w:r w:rsidR="00BE2972" w:rsidRPr="00BE2972">
        <w:t xml:space="preserve"> </w:t>
      </w:r>
      <w:r w:rsidR="00BE2972">
        <w:t xml:space="preserve">calendar </w:t>
      </w:r>
      <w:r w:rsidR="00CB5195" w:rsidRPr="00CB5195">
        <w:t xml:space="preserve">days.  </w:t>
      </w:r>
    </w:p>
    <w:p w14:paraId="4C6C55CB" w14:textId="77777777" w:rsidR="00CB5195" w:rsidRPr="00CB5195" w:rsidRDefault="00CB5195" w:rsidP="00CB5195"/>
    <w:p w14:paraId="73242EF9" w14:textId="51A5BDE4" w:rsidR="00CB5195" w:rsidRPr="00CB5195" w:rsidRDefault="0027729A" w:rsidP="00E810E9">
      <w:pPr>
        <w:ind w:left="1440" w:hanging="720"/>
      </w:pPr>
      <w:r>
        <w:t>b</w:t>
      </w:r>
      <w:r w:rsidR="00CB5195" w:rsidRPr="00CB5195">
        <w:t>)</w:t>
      </w:r>
      <w:r w:rsidR="00CB5195" w:rsidRPr="00CB5195">
        <w:tab/>
        <w:t xml:space="preserve">No later than </w:t>
      </w:r>
      <w:r w:rsidR="00F0566B">
        <w:t>December</w:t>
      </w:r>
      <w:r w:rsidR="00CB5195" w:rsidRPr="00CB5195">
        <w:t xml:space="preserve"> 1 of each year, each licensee shall submit an Industrial Hemp Cultivator Final Report to the Department </w:t>
      </w:r>
      <w:r w:rsidR="00634BD8">
        <w:t>that</w:t>
      </w:r>
      <w:r w:rsidR="00CB5195" w:rsidRPr="00CB5195">
        <w:t xml:space="preserve"> include</w:t>
      </w:r>
      <w:r w:rsidR="00634BD8">
        <w:t>s</w:t>
      </w:r>
      <w:r w:rsidR="00CB5195" w:rsidRPr="00CB5195">
        <w:t>:</w:t>
      </w:r>
    </w:p>
    <w:p w14:paraId="4E2B0BAE" w14:textId="77777777" w:rsidR="00CB5195" w:rsidRPr="00CB5195" w:rsidRDefault="00CB5195" w:rsidP="00CB5195"/>
    <w:p w14:paraId="646BEA8D" w14:textId="0B5AE96A" w:rsidR="00CB5195" w:rsidRPr="00CB5195" w:rsidRDefault="00CB5195" w:rsidP="00E810E9">
      <w:pPr>
        <w:ind w:left="2160" w:hanging="720"/>
      </w:pPr>
      <w:r w:rsidRPr="00CB5195">
        <w:t>1)</w:t>
      </w:r>
      <w:r w:rsidRPr="00CB5195">
        <w:tab/>
        <w:t>Total acres or square feet of industrial hemp planted</w:t>
      </w:r>
      <w:r w:rsidR="0027729A">
        <w:t xml:space="preserve"> </w:t>
      </w:r>
      <w:r w:rsidR="00F53E56">
        <w:t>since December 1 of the prior year</w:t>
      </w:r>
      <w:r w:rsidRPr="00CB5195">
        <w:t>;</w:t>
      </w:r>
    </w:p>
    <w:p w14:paraId="1B1202FC" w14:textId="77777777" w:rsidR="00CB5195" w:rsidRPr="00CB5195" w:rsidRDefault="00CB5195" w:rsidP="002D3907"/>
    <w:p w14:paraId="1D093645" w14:textId="3585DACB" w:rsidR="00CB5195" w:rsidRPr="00CB5195" w:rsidRDefault="00CB5195" w:rsidP="00E810E9">
      <w:pPr>
        <w:ind w:left="2160" w:hanging="720"/>
      </w:pPr>
      <w:r w:rsidRPr="00CB5195">
        <w:t>2)</w:t>
      </w:r>
      <w:r w:rsidRPr="00CB5195">
        <w:tab/>
        <w:t>A description of each variety planted and harvested</w:t>
      </w:r>
      <w:r w:rsidR="0027729A">
        <w:t xml:space="preserve"> </w:t>
      </w:r>
      <w:r w:rsidR="00F53E56">
        <w:t>since December 1 of the prior year</w:t>
      </w:r>
      <w:r w:rsidRPr="00CB5195">
        <w:t>;</w:t>
      </w:r>
    </w:p>
    <w:p w14:paraId="0573BBCD" w14:textId="77777777" w:rsidR="00CB5195" w:rsidRPr="00CB5195" w:rsidRDefault="00CB5195" w:rsidP="002D3907"/>
    <w:p w14:paraId="43F86CEE" w14:textId="62FB747C" w:rsidR="00CB5195" w:rsidRPr="00CB5195" w:rsidRDefault="00CB5195" w:rsidP="00E810E9">
      <w:pPr>
        <w:ind w:left="2160" w:hanging="720"/>
      </w:pPr>
      <w:r w:rsidRPr="00CB5195">
        <w:t>3)</w:t>
      </w:r>
      <w:r w:rsidRPr="00CB5195">
        <w:tab/>
        <w:t>Total acres or square feet harvested</w:t>
      </w:r>
      <w:r w:rsidR="0027729A">
        <w:t xml:space="preserve"> </w:t>
      </w:r>
      <w:r w:rsidR="00471BDF">
        <w:t>since December 1 of the prior year</w:t>
      </w:r>
      <w:r w:rsidRPr="00CB5195">
        <w:t>; and</w:t>
      </w:r>
    </w:p>
    <w:p w14:paraId="2C77CEEA" w14:textId="77777777" w:rsidR="00CB5195" w:rsidRPr="00CB5195" w:rsidRDefault="00CB5195" w:rsidP="002D3907"/>
    <w:p w14:paraId="0B49A26E" w14:textId="4784F6A7" w:rsidR="00CB5195" w:rsidRDefault="00CB5195" w:rsidP="00E810E9">
      <w:pPr>
        <w:ind w:left="2160" w:hanging="720"/>
      </w:pPr>
      <w:r w:rsidRPr="00CB5195">
        <w:t>4)</w:t>
      </w:r>
      <w:r w:rsidRPr="00CB5195">
        <w:tab/>
        <w:t>Total yield in the appropriate meas</w:t>
      </w:r>
      <w:r w:rsidR="0027729A">
        <w:t xml:space="preserve">urement, such as tonnage, seeds per </w:t>
      </w:r>
      <w:r w:rsidRPr="00CB5195">
        <w:t xml:space="preserve">acre, </w:t>
      </w:r>
      <w:r w:rsidR="0027729A">
        <w:t>or other measurement approved by the Department</w:t>
      </w:r>
      <w:r w:rsidRPr="00CB5195">
        <w:t>.</w:t>
      </w:r>
    </w:p>
    <w:p w14:paraId="2E5B5714" w14:textId="77777777" w:rsidR="00F0566B" w:rsidRDefault="00F0566B" w:rsidP="007F46B6"/>
    <w:p w14:paraId="012865CC" w14:textId="2B4533A4" w:rsidR="00F0566B" w:rsidRDefault="00F0566B" w:rsidP="00F0566B">
      <w:pPr>
        <w:ind w:left="1440" w:hanging="720"/>
      </w:pPr>
      <w:r>
        <w:t>c)</w:t>
      </w:r>
      <w:r>
        <w:tab/>
        <w:t>The Department will provide the information in 1200.40(b) to USDA</w:t>
      </w:r>
      <w:r w:rsidR="00F53E56">
        <w:t xml:space="preserve"> by December 15 of each year</w:t>
      </w:r>
      <w:r>
        <w:t>.</w:t>
      </w:r>
    </w:p>
    <w:p w14:paraId="05D5FA30" w14:textId="77777777" w:rsidR="00F0566B" w:rsidRDefault="00F0566B" w:rsidP="007F46B6"/>
    <w:p w14:paraId="7CEBA3F4" w14:textId="3B83CDF2" w:rsidR="00F0566B" w:rsidRDefault="00F0566B" w:rsidP="00F0566B">
      <w:pPr>
        <w:ind w:left="1440" w:hanging="720"/>
      </w:pPr>
      <w:r>
        <w:t>d)</w:t>
      </w:r>
      <w:r>
        <w:tab/>
        <w:t xml:space="preserve">Licensees shall report hemp planting acreage to </w:t>
      </w:r>
      <w:r w:rsidR="00F53E56">
        <w:t xml:space="preserve">a local </w:t>
      </w:r>
      <w:r>
        <w:t>FSA</w:t>
      </w:r>
      <w:r w:rsidR="00F53E56">
        <w:t xml:space="preserve"> office</w:t>
      </w:r>
      <w:r>
        <w:t>. This report shall be submitted to the FSA within 30 calendar days after the completion of planting of an outdoor crop site, or within 30 calendar days after the first planting of hemp in the calendar year in an indoor cultivation site. At a minimum, the following information shall be reported:</w:t>
      </w:r>
    </w:p>
    <w:p w14:paraId="76FDCCE5" w14:textId="77777777" w:rsidR="00F0566B" w:rsidRDefault="00F0566B" w:rsidP="007F46B6"/>
    <w:p w14:paraId="01AA5486" w14:textId="2923C71B" w:rsidR="00F0566B" w:rsidRDefault="00F0566B" w:rsidP="00F0566B">
      <w:pPr>
        <w:ind w:left="2160" w:hanging="720"/>
      </w:pPr>
      <w:r>
        <w:t>1)</w:t>
      </w:r>
      <w:r>
        <w:tab/>
        <w:t>Street address for each crop site;</w:t>
      </w:r>
    </w:p>
    <w:p w14:paraId="7E79385F" w14:textId="77777777" w:rsidR="00F0566B" w:rsidRDefault="00F0566B" w:rsidP="007F46B6"/>
    <w:p w14:paraId="0B748E5A" w14:textId="21A82939" w:rsidR="00F0566B" w:rsidRDefault="00F0566B" w:rsidP="00F0566B">
      <w:pPr>
        <w:ind w:left="2160" w:hanging="720"/>
      </w:pPr>
      <w:r>
        <w:t>2)</w:t>
      </w:r>
      <w:r>
        <w:tab/>
        <w:t>Geospatial location for each crop site;</w:t>
      </w:r>
    </w:p>
    <w:p w14:paraId="1185B8B0" w14:textId="77777777" w:rsidR="00F0566B" w:rsidRDefault="00F0566B" w:rsidP="007F46B6"/>
    <w:p w14:paraId="520AEEEF" w14:textId="4352537D" w:rsidR="00F0566B" w:rsidRDefault="00F0566B" w:rsidP="00F0566B">
      <w:pPr>
        <w:ind w:left="2160" w:hanging="720"/>
      </w:pPr>
      <w:r>
        <w:t>3)</w:t>
      </w:r>
      <w:r>
        <w:tab/>
        <w:t>Acreage of each crop site; and</w:t>
      </w:r>
    </w:p>
    <w:p w14:paraId="087D2D1B" w14:textId="77777777" w:rsidR="00F0566B" w:rsidRDefault="00F0566B" w:rsidP="007F46B6"/>
    <w:p w14:paraId="453815F6" w14:textId="344A43ED" w:rsidR="00F0566B" w:rsidRDefault="00F0566B" w:rsidP="00F0566B">
      <w:pPr>
        <w:ind w:left="2160" w:hanging="720"/>
      </w:pPr>
      <w:r>
        <w:t>4)</w:t>
      </w:r>
      <w:r>
        <w:rPr>
          <w:rStyle w:val="CommentReference"/>
        </w:rPr>
        <w:tab/>
      </w:r>
      <w:r>
        <w:t>Licensee identifying information, including licensee name and State licensee number.</w:t>
      </w:r>
    </w:p>
    <w:p w14:paraId="4FDD1C24" w14:textId="201C9FCF" w:rsidR="00F0566B" w:rsidRDefault="00F0566B" w:rsidP="007F46B6"/>
    <w:p w14:paraId="052B9155" w14:textId="1F5F8D2A" w:rsidR="00F0566B" w:rsidRPr="00CB5195" w:rsidRDefault="00F0566B" w:rsidP="00F0566B">
      <w:pPr>
        <w:ind w:left="2160" w:hanging="1440"/>
      </w:pPr>
      <w:r w:rsidRPr="00524821">
        <w:lastRenderedPageBreak/>
        <w:t>(Source:  Amended at 4</w:t>
      </w:r>
      <w:r w:rsidR="009E4869">
        <w:t>9</w:t>
      </w:r>
      <w:r w:rsidRPr="00524821">
        <w:t xml:space="preserve"> Ill. Reg. </w:t>
      </w:r>
      <w:r w:rsidR="002F5A5F">
        <w:t>119</w:t>
      </w:r>
      <w:r w:rsidRPr="00524821">
        <w:t xml:space="preserve">, effective </w:t>
      </w:r>
      <w:r w:rsidR="002F5A5F">
        <w:t>December 23, 2024</w:t>
      </w:r>
      <w:r w:rsidRPr="00524821">
        <w:t>)</w:t>
      </w:r>
    </w:p>
    <w:sectPr w:rsidR="00F0566B" w:rsidRPr="00CB519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2BDE2" w14:textId="77777777" w:rsidR="00CB5195" w:rsidRDefault="00CB5195">
      <w:r>
        <w:separator/>
      </w:r>
    </w:p>
  </w:endnote>
  <w:endnote w:type="continuationSeparator" w:id="0">
    <w:p w14:paraId="2C23B76E" w14:textId="77777777" w:rsidR="00CB5195" w:rsidRDefault="00CB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0B03" w14:textId="77777777" w:rsidR="00CB5195" w:rsidRDefault="00CB5195">
      <w:r>
        <w:separator/>
      </w:r>
    </w:p>
  </w:footnote>
  <w:footnote w:type="continuationSeparator" w:id="0">
    <w:p w14:paraId="111B5585" w14:textId="77777777" w:rsidR="00CB5195" w:rsidRDefault="00CB5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19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57914"/>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9A"/>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907"/>
    <w:rsid w:val="002D3C4D"/>
    <w:rsid w:val="002D3FBA"/>
    <w:rsid w:val="002D4BB0"/>
    <w:rsid w:val="002D7620"/>
    <w:rsid w:val="002E1CFB"/>
    <w:rsid w:val="002F41A1"/>
    <w:rsid w:val="002F53C4"/>
    <w:rsid w:val="002F56C3"/>
    <w:rsid w:val="002F5988"/>
    <w:rsid w:val="002F5A5F"/>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1BDF"/>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E71F8"/>
    <w:rsid w:val="005F1ADC"/>
    <w:rsid w:val="005F2891"/>
    <w:rsid w:val="00604BCE"/>
    <w:rsid w:val="006132CE"/>
    <w:rsid w:val="00620BBA"/>
    <w:rsid w:val="006225B0"/>
    <w:rsid w:val="006247D4"/>
    <w:rsid w:val="00626C17"/>
    <w:rsid w:val="00631875"/>
    <w:rsid w:val="006348DE"/>
    <w:rsid w:val="00634BD8"/>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46B6"/>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869"/>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2972"/>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195"/>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10E9"/>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66B"/>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3E56"/>
    <w:rsid w:val="00F71899"/>
    <w:rsid w:val="00F73B7F"/>
    <w:rsid w:val="00F76C9F"/>
    <w:rsid w:val="00F82FB8"/>
    <w:rsid w:val="00F83011"/>
    <w:rsid w:val="00F8452A"/>
    <w:rsid w:val="00F93049"/>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3C6E7"/>
  <w15:chartTrackingRefBased/>
  <w15:docId w15:val="{2EF74DE7-6E63-4E91-88C3-0A8AABCE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B5195"/>
    <w:pPr>
      <w:widowControl w:val="0"/>
      <w:autoSpaceDE w:val="0"/>
      <w:autoSpaceDN w:val="0"/>
      <w:ind w:left="859" w:hanging="719"/>
    </w:pPr>
    <w:rPr>
      <w:sz w:val="22"/>
      <w:szCs w:val="22"/>
    </w:rPr>
  </w:style>
  <w:style w:type="character" w:styleId="CommentReference">
    <w:name w:val="annotation reference"/>
    <w:basedOn w:val="DefaultParagraphFont"/>
    <w:semiHidden/>
    <w:unhideWhenUsed/>
    <w:rsid w:val="00F0566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301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1425</Characters>
  <Application>Microsoft Office Word</Application>
  <DocSecurity>0</DocSecurity>
  <Lines>11</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2024-12-16T22:18:00Z</dcterms:created>
  <dcterms:modified xsi:type="dcterms:W3CDTF">2025-01-03T15:06:00Z</dcterms:modified>
</cp:coreProperties>
</file>