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B9F2" w14:textId="77777777" w:rsidR="00C40D95" w:rsidRPr="00197229" w:rsidRDefault="00C40D95" w:rsidP="00197229">
      <w:pPr>
        <w:rPr>
          <w:bCs/>
        </w:rPr>
      </w:pPr>
    </w:p>
    <w:p w14:paraId="422D42CB" w14:textId="77777777" w:rsidR="00C40D95" w:rsidRPr="00620579" w:rsidRDefault="00C40D95" w:rsidP="00197229">
      <w:pPr>
        <w:rPr>
          <w:b/>
        </w:rPr>
      </w:pPr>
      <w:r>
        <w:rPr>
          <w:b/>
        </w:rPr>
        <w:t>Section 1200.8</w:t>
      </w:r>
      <w:r w:rsidRPr="00620579">
        <w:rPr>
          <w:b/>
        </w:rPr>
        <w:t>0  Fees</w:t>
      </w:r>
    </w:p>
    <w:p w14:paraId="5D684354" w14:textId="77777777" w:rsidR="00C40D95" w:rsidRPr="00197229" w:rsidRDefault="00C40D95" w:rsidP="00197229">
      <w:pPr>
        <w:rPr>
          <w:bCs/>
        </w:rPr>
      </w:pPr>
    </w:p>
    <w:p w14:paraId="03EBE8B4" w14:textId="0A82B6A2" w:rsidR="00C40D95" w:rsidRPr="00620579" w:rsidRDefault="00C40D95" w:rsidP="00197229">
      <w:r w:rsidRPr="00620579">
        <w:t>An applicant or licensee shall submit the following nonrefundable fees with each license application submitted, in the form of a certified check or money order payable to the "Illinois Department of Agriculture", or by such other means as approved by the Department.</w:t>
      </w:r>
      <w:r w:rsidR="0057353A">
        <w:t xml:space="preserve">  All fees shall be deposited into the Industrial Hemp Fund. </w:t>
      </w:r>
    </w:p>
    <w:p w14:paraId="0C4AE62F" w14:textId="77777777" w:rsidR="00C40D95" w:rsidRPr="00620579" w:rsidRDefault="00C40D95" w:rsidP="00197229"/>
    <w:p w14:paraId="306D53AB" w14:textId="77777777" w:rsidR="00C40D95" w:rsidRPr="00620579" w:rsidRDefault="00DA4B19" w:rsidP="00DA4B19">
      <w:pPr>
        <w:ind w:left="1440" w:hanging="720"/>
      </w:pPr>
      <w:r>
        <w:t>a</w:t>
      </w:r>
      <w:r w:rsidR="00C40D95" w:rsidRPr="00620579">
        <w:t>)</w:t>
      </w:r>
      <w:r w:rsidR="00C40D95" w:rsidRPr="00620579">
        <w:tab/>
        <w:t>The application fee for an Industrial Hemp Cultivation License shall be $100 for each noncontiguous land area and each indoor cultivation operation area.</w:t>
      </w:r>
    </w:p>
    <w:p w14:paraId="6D2FA29B" w14:textId="77777777" w:rsidR="00C40D95" w:rsidRPr="00620579" w:rsidRDefault="00C40D95" w:rsidP="000B4C2A"/>
    <w:p w14:paraId="577E0C31" w14:textId="77777777" w:rsidR="00C40D95" w:rsidRPr="00620579" w:rsidRDefault="00DA4B19" w:rsidP="00DA4B19">
      <w:pPr>
        <w:ind w:left="1440" w:hanging="720"/>
      </w:pPr>
      <w:r>
        <w:t>b</w:t>
      </w:r>
      <w:r w:rsidR="00C40D95" w:rsidRPr="00620579">
        <w:t>)</w:t>
      </w:r>
      <w:r w:rsidR="00C40D95" w:rsidRPr="00620579">
        <w:tab/>
        <w:t>Upon approval of an application, the license fee for each noncontiguous land area and each indoor cultivation operation shall be $1000</w:t>
      </w:r>
      <w:r w:rsidR="00A96FCE">
        <w:t xml:space="preserve"> for a </w:t>
      </w:r>
      <w:proofErr w:type="gramStart"/>
      <w:r>
        <w:t>3</w:t>
      </w:r>
      <w:r w:rsidR="00A96FCE">
        <w:t xml:space="preserve"> year</w:t>
      </w:r>
      <w:proofErr w:type="gramEnd"/>
      <w:r w:rsidR="00A96FCE">
        <w:t xml:space="preserve"> license; $700 for a</w:t>
      </w:r>
      <w:r>
        <w:t xml:space="preserve"> 2</w:t>
      </w:r>
      <w:r w:rsidR="00A96FCE">
        <w:t xml:space="preserve"> year license; and $375 for a </w:t>
      </w:r>
      <w:r>
        <w:t>1</w:t>
      </w:r>
      <w:r w:rsidR="00A96FCE">
        <w:t xml:space="preserve"> year license</w:t>
      </w:r>
      <w:r w:rsidR="00C40D95" w:rsidRPr="00620579">
        <w:t>.</w:t>
      </w:r>
    </w:p>
    <w:p w14:paraId="19A6A59F" w14:textId="77777777" w:rsidR="00C40D95" w:rsidRPr="00620579" w:rsidRDefault="00C40D95" w:rsidP="000B4C2A"/>
    <w:p w14:paraId="292C74DE" w14:textId="77777777" w:rsidR="00C40D95" w:rsidRPr="00620579" w:rsidRDefault="00DA4B19" w:rsidP="00DA4B19">
      <w:pPr>
        <w:ind w:left="1440" w:hanging="720"/>
      </w:pPr>
      <w:r>
        <w:t>c</w:t>
      </w:r>
      <w:r w:rsidR="00C40D95" w:rsidRPr="00620579">
        <w:t>)</w:t>
      </w:r>
      <w:r w:rsidR="00C40D95" w:rsidRPr="00620579">
        <w:tab/>
        <w:t>The application fee for a processor registration shall be $100 for each address operated by the processor.</w:t>
      </w:r>
    </w:p>
    <w:p w14:paraId="298C33A7" w14:textId="77777777" w:rsidR="00C40D95" w:rsidRPr="00620579" w:rsidRDefault="00C40D95" w:rsidP="000B4C2A"/>
    <w:p w14:paraId="02A660B1" w14:textId="3F0BB8CB" w:rsidR="00C92054" w:rsidRDefault="00DA4B19" w:rsidP="00DA4B19">
      <w:pPr>
        <w:ind w:left="1440" w:hanging="720"/>
      </w:pPr>
      <w:r>
        <w:t>d</w:t>
      </w:r>
      <w:r w:rsidR="00C40D95" w:rsidRPr="00620579">
        <w:t>)</w:t>
      </w:r>
      <w:r w:rsidR="00C40D95" w:rsidRPr="00620579">
        <w:tab/>
        <w:t>Upon approval of an application for registration, the registration fee for each registered address operated by a processor shall be $1000</w:t>
      </w:r>
      <w:r w:rsidR="00846FCE">
        <w:t xml:space="preserve"> for a </w:t>
      </w:r>
      <w:proofErr w:type="gramStart"/>
      <w:r w:rsidR="00846FCE">
        <w:t>3 year</w:t>
      </w:r>
      <w:proofErr w:type="gramEnd"/>
      <w:r w:rsidR="00846FCE">
        <w:t xml:space="preserve"> registr</w:t>
      </w:r>
      <w:r w:rsidR="00BE115E">
        <w:t>ation; $700 for a 2 year regist</w:t>
      </w:r>
      <w:r w:rsidR="00846FCE">
        <w:t>ratio</w:t>
      </w:r>
      <w:r w:rsidR="00BE115E">
        <w:t>n; and $375 for a 1 year regist</w:t>
      </w:r>
      <w:r w:rsidR="00846FCE">
        <w:t>ration</w:t>
      </w:r>
      <w:r w:rsidR="00C40D95" w:rsidRPr="00620579">
        <w:t>.</w:t>
      </w:r>
    </w:p>
    <w:p w14:paraId="555000DE" w14:textId="77777777" w:rsidR="00D94213" w:rsidRDefault="00D94213" w:rsidP="00197229"/>
    <w:p w14:paraId="793E1B90" w14:textId="53E22CCD" w:rsidR="00D94213" w:rsidRDefault="00D94213" w:rsidP="00D94213">
      <w:pPr>
        <w:ind w:left="1440" w:hanging="720"/>
      </w:pPr>
      <w:r>
        <w:t>e)</w:t>
      </w:r>
      <w:r>
        <w:tab/>
      </w:r>
      <w:r w:rsidRPr="00A977AF">
        <w:t xml:space="preserve">Qualifying </w:t>
      </w:r>
      <w:r>
        <w:t xml:space="preserve">academic research institutions </w:t>
      </w:r>
      <w:r w:rsidRPr="00A977AF">
        <w:t xml:space="preserve">shall pay a </w:t>
      </w:r>
      <w:r w:rsidR="000723AF">
        <w:t xml:space="preserve">$100 fee per year </w:t>
      </w:r>
      <w:r w:rsidR="001D6710">
        <w:t xml:space="preserve">for </w:t>
      </w:r>
      <w:r w:rsidR="00415E0A">
        <w:t xml:space="preserve">a </w:t>
      </w:r>
      <w:r w:rsidRPr="00A977AF">
        <w:t xml:space="preserve">license </w:t>
      </w:r>
      <w:r w:rsidR="00415E0A">
        <w:t xml:space="preserve">or license </w:t>
      </w:r>
      <w:r w:rsidRPr="00A977AF">
        <w:t>renewal.</w:t>
      </w:r>
    </w:p>
    <w:p w14:paraId="5EB45820" w14:textId="77777777" w:rsidR="00D94213" w:rsidRDefault="00D94213" w:rsidP="00197229"/>
    <w:p w14:paraId="47A5A45B" w14:textId="6E848891" w:rsidR="00D94213" w:rsidRDefault="00D94213" w:rsidP="00D94213">
      <w:pPr>
        <w:ind w:left="1440" w:hanging="720"/>
      </w:pPr>
      <w:bookmarkStart w:id="0" w:name="_Hlk133228070"/>
      <w:r>
        <w:t>f)</w:t>
      </w:r>
      <w:bookmarkStart w:id="1" w:name="_Hlk146703185"/>
      <w:r>
        <w:tab/>
        <w:t xml:space="preserve">Qualifying government research and demonstration entities </w:t>
      </w:r>
      <w:r w:rsidRPr="00DE52B0">
        <w:t>shall pay a $</w:t>
      </w:r>
      <w:r w:rsidR="00415E0A">
        <w:t>2</w:t>
      </w:r>
      <w:r w:rsidRPr="00DE52B0">
        <w:t xml:space="preserve">00 </w:t>
      </w:r>
      <w:r w:rsidR="009A627C">
        <w:t xml:space="preserve">fee </w:t>
      </w:r>
      <w:r w:rsidR="00415E0A">
        <w:t xml:space="preserve">per year </w:t>
      </w:r>
      <w:r w:rsidRPr="00DE52B0">
        <w:t xml:space="preserve">for a license </w:t>
      </w:r>
      <w:r w:rsidR="00415E0A">
        <w:t>or</w:t>
      </w:r>
      <w:r w:rsidRPr="00DE52B0">
        <w:t xml:space="preserve"> license renewal</w:t>
      </w:r>
      <w:r>
        <w:t>. The Department is exempt from this fee when registering as a qualifying government research and demonstration entity.</w:t>
      </w:r>
    </w:p>
    <w:bookmarkEnd w:id="1"/>
    <w:p w14:paraId="389F2401" w14:textId="77777777" w:rsidR="00D94213" w:rsidRDefault="00D94213" w:rsidP="00197229"/>
    <w:p w14:paraId="4C35183F" w14:textId="367BCE4E" w:rsidR="00D94213" w:rsidRDefault="00D94213" w:rsidP="00D94213">
      <w:pPr>
        <w:ind w:left="1440" w:hanging="720"/>
      </w:pPr>
      <w:r>
        <w:t>g)</w:t>
      </w:r>
      <w:bookmarkStart w:id="2" w:name="_Hlk146703204"/>
      <w:r>
        <w:tab/>
      </w:r>
      <w:r w:rsidR="00415E0A" w:rsidRPr="00415E0A">
        <w:t>In the event the Department laboratory provides optional testing services to licensees for purposes of complying with testing requirements,</w:t>
      </w:r>
      <w:r w:rsidR="00415E0A">
        <w:t xml:space="preserve"> t</w:t>
      </w:r>
      <w:r>
        <w:t xml:space="preserve">he Department </w:t>
      </w:r>
      <w:bookmarkEnd w:id="0"/>
      <w:bookmarkEnd w:id="2"/>
      <w:r w:rsidR="0057353A">
        <w:t xml:space="preserve">may assess a </w:t>
      </w:r>
      <w:r w:rsidR="000723AF">
        <w:t xml:space="preserve">reasonable </w:t>
      </w:r>
      <w:r w:rsidR="0057353A">
        <w:t xml:space="preserve">fee </w:t>
      </w:r>
      <w:r w:rsidR="000723AF">
        <w:t xml:space="preserve">to cover the Department's costs not to exceed $1,000 </w:t>
      </w:r>
      <w:r w:rsidR="0057353A">
        <w:t>per analysis for he</w:t>
      </w:r>
      <w:r w:rsidR="00494E46">
        <w:t>m</w:t>
      </w:r>
      <w:r w:rsidR="0057353A">
        <w:t>p testing conducted by the Department.</w:t>
      </w:r>
    </w:p>
    <w:p w14:paraId="7F8A8C62" w14:textId="62F18593" w:rsidR="0057353A" w:rsidRDefault="0057353A" w:rsidP="00197229"/>
    <w:p w14:paraId="669E3862" w14:textId="6D780CB2" w:rsidR="0057353A" w:rsidRDefault="0057353A" w:rsidP="00D94213">
      <w:pPr>
        <w:ind w:left="1440" w:hanging="720"/>
      </w:pPr>
      <w:r>
        <w:t>h)</w:t>
      </w:r>
      <w:r>
        <w:tab/>
      </w:r>
      <w:r w:rsidR="00415E0A" w:rsidRPr="00415E0A">
        <w:t>In the event the Department provide</w:t>
      </w:r>
      <w:r w:rsidR="0025168C">
        <w:t>s</w:t>
      </w:r>
      <w:r w:rsidR="00415E0A" w:rsidRPr="00415E0A">
        <w:t xml:space="preserve"> optional sampling services to licensees</w:t>
      </w:r>
      <w:r w:rsidR="009A627C">
        <w:t>,</w:t>
      </w:r>
      <w:r w:rsidR="00415E0A">
        <w:t xml:space="preserve"> t</w:t>
      </w:r>
      <w:r>
        <w:t xml:space="preserve">he Department may assess a </w:t>
      </w:r>
      <w:r w:rsidR="001F60ED">
        <w:t xml:space="preserve">reasonable </w:t>
      </w:r>
      <w:r>
        <w:t xml:space="preserve">fee </w:t>
      </w:r>
      <w:r w:rsidR="001F60ED">
        <w:t>to cover the Department's cost</w:t>
      </w:r>
      <w:r w:rsidR="0025168C">
        <w:t>s</w:t>
      </w:r>
      <w:r w:rsidR="001F60ED">
        <w:t xml:space="preserve"> not to exceed </w:t>
      </w:r>
      <w:r>
        <w:t>$500 per sample if the sample is collected by the Department.</w:t>
      </w:r>
    </w:p>
    <w:p w14:paraId="6A94460B" w14:textId="13F42B91" w:rsidR="00D94213" w:rsidRDefault="00D94213" w:rsidP="00197229"/>
    <w:p w14:paraId="19382714" w14:textId="2AB1DEFF" w:rsidR="00D94213" w:rsidRPr="00C40D95" w:rsidRDefault="00D94213" w:rsidP="00DA4B19">
      <w:pPr>
        <w:ind w:left="1440" w:hanging="720"/>
      </w:pPr>
      <w:r w:rsidRPr="00524821">
        <w:t>(Source:  Amended at 4</w:t>
      </w:r>
      <w:r w:rsidR="00BD5AAA">
        <w:t>9</w:t>
      </w:r>
      <w:r w:rsidRPr="00524821">
        <w:t xml:space="preserve"> Ill. Reg. </w:t>
      </w:r>
      <w:r w:rsidR="008630B3">
        <w:t>119</w:t>
      </w:r>
      <w:r w:rsidRPr="00524821">
        <w:t xml:space="preserve">, effective </w:t>
      </w:r>
      <w:r w:rsidR="008630B3">
        <w:t>December 23, 2024</w:t>
      </w:r>
      <w:r w:rsidRPr="00524821">
        <w:t>)</w:t>
      </w:r>
    </w:p>
    <w:sectPr w:rsidR="00D94213" w:rsidRPr="00C40D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744D" w14:textId="77777777" w:rsidR="00C92054" w:rsidRDefault="00C92054">
      <w:r>
        <w:separator/>
      </w:r>
    </w:p>
  </w:endnote>
  <w:endnote w:type="continuationSeparator" w:id="0">
    <w:p w14:paraId="42D79759" w14:textId="77777777" w:rsidR="00C92054" w:rsidRDefault="00C9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23AB" w14:textId="77777777" w:rsidR="00C92054" w:rsidRDefault="00C92054">
      <w:r>
        <w:separator/>
      </w:r>
    </w:p>
  </w:footnote>
  <w:footnote w:type="continuationSeparator" w:id="0">
    <w:p w14:paraId="205065B1" w14:textId="77777777" w:rsidR="00C92054" w:rsidRDefault="00C9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3A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C2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7229"/>
    <w:rsid w:val="001A6EDB"/>
    <w:rsid w:val="001B5F27"/>
    <w:rsid w:val="001C1D61"/>
    <w:rsid w:val="001C71C2"/>
    <w:rsid w:val="001C7D95"/>
    <w:rsid w:val="001D0EBA"/>
    <w:rsid w:val="001D0EFC"/>
    <w:rsid w:val="001D6710"/>
    <w:rsid w:val="001D7BEB"/>
    <w:rsid w:val="001E3074"/>
    <w:rsid w:val="001E630C"/>
    <w:rsid w:val="001F2A01"/>
    <w:rsid w:val="001F572B"/>
    <w:rsid w:val="001F60ED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68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E0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E46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53A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610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FCE"/>
    <w:rsid w:val="0084781C"/>
    <w:rsid w:val="00855AEC"/>
    <w:rsid w:val="00855F56"/>
    <w:rsid w:val="008570BA"/>
    <w:rsid w:val="00860ECA"/>
    <w:rsid w:val="008630B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1D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27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FCE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5AAA"/>
    <w:rsid w:val="00BE03CA"/>
    <w:rsid w:val="00BE115E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D9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05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213"/>
    <w:rsid w:val="00D94587"/>
    <w:rsid w:val="00D97042"/>
    <w:rsid w:val="00D97549"/>
    <w:rsid w:val="00DA0ABE"/>
    <w:rsid w:val="00DA22A6"/>
    <w:rsid w:val="00DA3644"/>
    <w:rsid w:val="00DA4B19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7A3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3FA0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73B34"/>
  <w15:chartTrackingRefBased/>
  <w15:docId w15:val="{962A3963-A0CA-48D0-A87C-CE9A4B3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D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2024-12-16T22:18:00Z</dcterms:created>
  <dcterms:modified xsi:type="dcterms:W3CDTF">2025-01-03T15:12:00Z</dcterms:modified>
</cp:coreProperties>
</file>