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D0" w:rsidRPr="009D0FD0" w:rsidRDefault="009D0FD0" w:rsidP="009D0FD0"/>
    <w:p w:rsidR="009D0FD0" w:rsidRPr="009D0FD0" w:rsidRDefault="009D0FD0" w:rsidP="009D0FD0">
      <w:pPr>
        <w:rPr>
          <w:b/>
        </w:rPr>
      </w:pPr>
      <w:r w:rsidRPr="009D0FD0">
        <w:rPr>
          <w:b/>
        </w:rPr>
        <w:t>Section 200.50  Appointment of Director of Inter-Track and Simulcast Wagering</w:t>
      </w:r>
    </w:p>
    <w:p w:rsidR="009D0FD0" w:rsidRPr="009D0FD0" w:rsidRDefault="009D0FD0" w:rsidP="009D0FD0"/>
    <w:p w:rsidR="009D0FD0" w:rsidRPr="009D0FD0" w:rsidRDefault="009D0FD0" w:rsidP="009D0FD0">
      <w:pPr>
        <w:ind w:left="1440" w:hanging="720"/>
      </w:pPr>
      <w:r w:rsidRPr="009D0FD0">
        <w:t>a)</w:t>
      </w:r>
      <w:r>
        <w:tab/>
      </w:r>
      <w:r w:rsidRPr="009D0FD0">
        <w:t xml:space="preserve">Pursuant to Section 26(h)(12)(F) of the Act, </w:t>
      </w:r>
      <w:r w:rsidRPr="009D0FD0">
        <w:rPr>
          <w:i/>
        </w:rPr>
        <w:t>the Board shall name and appoint a State Director of this wagering who shall be a representative of the Board and whose duty it shall be to supervise the conduct of inter-track wagering as may be provided for by the rules and regulations of the Board.</w:t>
      </w:r>
    </w:p>
    <w:p w:rsidR="009D0FD0" w:rsidRPr="009D0FD0" w:rsidRDefault="009D0FD0" w:rsidP="009D0FD0"/>
    <w:p w:rsidR="009D0FD0" w:rsidRPr="009D0FD0" w:rsidRDefault="009D0FD0" w:rsidP="009D0FD0">
      <w:pPr>
        <w:ind w:left="1440" w:hanging="720"/>
      </w:pPr>
      <w:r>
        <w:t>b)</w:t>
      </w:r>
      <w:r>
        <w:tab/>
      </w:r>
      <w:r w:rsidRPr="009D0FD0">
        <w:t>The Director of Inter-Track and Simulcast Wagering shall be appointed by the Executive Director.</w:t>
      </w:r>
    </w:p>
    <w:p w:rsidR="009D0FD0" w:rsidRPr="009D0FD0" w:rsidRDefault="009D0FD0" w:rsidP="009D0FD0"/>
    <w:p w:rsidR="009D0FD0" w:rsidRPr="009D0FD0" w:rsidRDefault="009D0FD0" w:rsidP="009D0FD0">
      <w:pPr>
        <w:ind w:left="1440" w:hanging="720"/>
      </w:pPr>
      <w:r>
        <w:t>c)</w:t>
      </w:r>
      <w:r>
        <w:tab/>
      </w:r>
      <w:r w:rsidRPr="009D0FD0">
        <w:t>The Executive Director may appoint the State Director of Mutuels as the Director of Inter-Track and Simulcast Wagering.</w:t>
      </w:r>
    </w:p>
    <w:p w:rsidR="009D0FD0" w:rsidRPr="009D0FD0" w:rsidRDefault="009D0FD0" w:rsidP="009D0FD0"/>
    <w:p w:rsidR="009D0FD0" w:rsidRPr="009D0FD0" w:rsidRDefault="009D0FD0" w:rsidP="009D0FD0">
      <w:pPr>
        <w:ind w:firstLine="720"/>
      </w:pPr>
      <w:r>
        <w:t>d)</w:t>
      </w:r>
      <w:r>
        <w:tab/>
      </w:r>
      <w:r w:rsidRPr="009D0FD0">
        <w:t>The Director of Inter-Track and Simulcast Wagering shall:</w:t>
      </w:r>
    </w:p>
    <w:p w:rsidR="009D0FD0" w:rsidRPr="009D0FD0" w:rsidRDefault="009D0FD0" w:rsidP="009D0FD0"/>
    <w:p w:rsidR="009D0FD0" w:rsidRPr="009D0FD0" w:rsidRDefault="009D0FD0" w:rsidP="009D0FD0">
      <w:pPr>
        <w:ind w:left="2160" w:hanging="720"/>
      </w:pPr>
      <w:r w:rsidRPr="009D0FD0">
        <w:t>1)</w:t>
      </w:r>
      <w:r>
        <w:tab/>
      </w:r>
      <w:r w:rsidRPr="009D0FD0">
        <w:t xml:space="preserve">Supervise and verify Illinois simulcast wagering pools totals for each wagering day.  Verification shall be the basis for computing </w:t>
      </w:r>
      <w:r w:rsidR="005D3B49">
        <w:t>S</w:t>
      </w:r>
      <w:r w:rsidRPr="009D0FD0">
        <w:t>tate privilege taxes, licensee commissions and purses.</w:t>
      </w:r>
    </w:p>
    <w:p w:rsidR="009D0FD0" w:rsidRPr="009D0FD0" w:rsidRDefault="009D0FD0" w:rsidP="009D0FD0"/>
    <w:p w:rsidR="009D0FD0" w:rsidRPr="009D0FD0" w:rsidRDefault="009D0FD0" w:rsidP="009D0FD0">
      <w:pPr>
        <w:ind w:left="2160" w:hanging="720"/>
      </w:pPr>
      <w:r w:rsidRPr="009D0FD0">
        <w:t>2)</w:t>
      </w:r>
      <w:r>
        <w:tab/>
      </w:r>
      <w:r w:rsidRPr="009D0FD0">
        <w:t xml:space="preserve">Inspect inter-track and simulcast wagering facilities for compliance </w:t>
      </w:r>
      <w:r w:rsidR="005D3B49">
        <w:t>with</w:t>
      </w:r>
      <w:r w:rsidRPr="009D0FD0">
        <w:t xml:space="preserve"> the Act and any rules and regulations of the Board. </w:t>
      </w:r>
    </w:p>
    <w:p w:rsidR="009D0FD0" w:rsidRPr="009D0FD0" w:rsidRDefault="009D0FD0" w:rsidP="009D0FD0"/>
    <w:p w:rsidR="009D0FD0" w:rsidRPr="009D0FD0" w:rsidRDefault="009D0FD0" w:rsidP="009D0FD0">
      <w:pPr>
        <w:ind w:left="720" w:firstLine="720"/>
      </w:pPr>
      <w:r w:rsidRPr="009D0FD0">
        <w:t>3)</w:t>
      </w:r>
      <w:r>
        <w:tab/>
      </w:r>
      <w:r w:rsidRPr="009D0FD0">
        <w:t>Report any irregularities to the State Director of Mutuels.</w:t>
      </w:r>
    </w:p>
    <w:p w:rsidR="009D0FD0" w:rsidRPr="009D0FD0" w:rsidRDefault="009D0FD0" w:rsidP="009D0FD0"/>
    <w:p w:rsidR="009D0FD0" w:rsidRPr="009D0FD0" w:rsidRDefault="00732347" w:rsidP="009D0FD0">
      <w:pPr>
        <w:ind w:firstLine="720"/>
      </w:pPr>
      <w:r>
        <w:t>(Source:  Ad</w:t>
      </w:r>
      <w:r w:rsidR="009D0FD0">
        <w:t xml:space="preserve">ded at 43 Ill. Reg. </w:t>
      </w:r>
      <w:r w:rsidR="00DB3460">
        <w:t>10111</w:t>
      </w:r>
      <w:r w:rsidR="009D0FD0">
        <w:t xml:space="preserve">, effective </w:t>
      </w:r>
      <w:r w:rsidR="00CE3338">
        <w:t>Sept</w:t>
      </w:r>
      <w:bookmarkStart w:id="0" w:name="_GoBack"/>
      <w:bookmarkEnd w:id="0"/>
      <w:r w:rsidR="00CE3338">
        <w:t>ember 1</w:t>
      </w:r>
      <w:r w:rsidR="00DB3460">
        <w:t>, 2019</w:t>
      </w:r>
      <w:r w:rsidR="009D0FD0">
        <w:t>)</w:t>
      </w:r>
    </w:p>
    <w:sectPr w:rsidR="009D0FD0" w:rsidRPr="009D0FD0" w:rsidSect="002C1467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C55" w:rsidRDefault="00254C55">
      <w:r>
        <w:separator/>
      </w:r>
    </w:p>
  </w:endnote>
  <w:endnote w:type="continuationSeparator" w:id="0">
    <w:p w:rsidR="00254C55" w:rsidRDefault="0025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C55" w:rsidRDefault="00254C55">
      <w:r>
        <w:separator/>
      </w:r>
    </w:p>
  </w:footnote>
  <w:footnote w:type="continuationSeparator" w:id="0">
    <w:p w:rsidR="00254C55" w:rsidRDefault="00254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F3868"/>
    <w:multiLevelType w:val="hybridMultilevel"/>
    <w:tmpl w:val="3F8066EC"/>
    <w:lvl w:ilvl="0" w:tplc="F34088A8">
      <w:start w:val="2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C55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3B49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3742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2347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0FD0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3338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3460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4FB85-DAEC-4F75-853C-7C58A81E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FD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4</cp:revision>
  <dcterms:created xsi:type="dcterms:W3CDTF">2019-08-05T21:39:00Z</dcterms:created>
  <dcterms:modified xsi:type="dcterms:W3CDTF">2019-09-10T17:37:00Z</dcterms:modified>
</cp:coreProperties>
</file>