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10" w:rsidRDefault="000F1A10" w:rsidP="000F1A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A10" w:rsidRDefault="000F1A10" w:rsidP="000F1A10">
      <w:pPr>
        <w:widowControl w:val="0"/>
        <w:autoSpaceDE w:val="0"/>
        <w:autoSpaceDN w:val="0"/>
        <w:adjustRightInd w:val="0"/>
        <w:jc w:val="center"/>
      </w:pPr>
      <w:r>
        <w:t>PART 204</w:t>
      </w:r>
    </w:p>
    <w:p w:rsidR="000F1A10" w:rsidRDefault="000F1A10" w:rsidP="000F1A10">
      <w:pPr>
        <w:widowControl w:val="0"/>
        <w:autoSpaceDE w:val="0"/>
        <w:autoSpaceDN w:val="0"/>
        <w:adjustRightInd w:val="0"/>
        <w:jc w:val="center"/>
      </w:pPr>
      <w:r>
        <w:t>HEARINGS AND ENFORCEMENT PROCEEDINGS</w:t>
      </w:r>
    </w:p>
    <w:p w:rsidR="000F1A10" w:rsidRDefault="000F1A10" w:rsidP="000F1A10">
      <w:pPr>
        <w:widowControl w:val="0"/>
        <w:autoSpaceDE w:val="0"/>
        <w:autoSpaceDN w:val="0"/>
        <w:adjustRightInd w:val="0"/>
      </w:pPr>
    </w:p>
    <w:sectPr w:rsidR="000F1A10" w:rsidSect="000F1A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A10"/>
    <w:rsid w:val="00065411"/>
    <w:rsid w:val="000F1A10"/>
    <w:rsid w:val="001678D1"/>
    <w:rsid w:val="0053724F"/>
    <w:rsid w:val="008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204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204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