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B4" w:rsidRDefault="002B64B4" w:rsidP="002B64B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204.10</w:t>
      </w:r>
      <w:r>
        <w:tab/>
        <w:t xml:space="preserve">Applicability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204.20</w:t>
      </w:r>
      <w:r>
        <w:tab/>
        <w:t xml:space="preserve">Requests for Hearing </w:t>
      </w:r>
    </w:p>
    <w:p w:rsidR="00FB6094" w:rsidRDefault="00FB6094" w:rsidP="002B64B4">
      <w:pPr>
        <w:widowControl w:val="0"/>
        <w:autoSpaceDE w:val="0"/>
        <w:autoSpaceDN w:val="0"/>
        <w:adjustRightInd w:val="0"/>
        <w:ind w:left="1440" w:hanging="1440"/>
      </w:pPr>
      <w:r>
        <w:t>204.25</w:t>
      </w:r>
      <w:r>
        <w:tab/>
        <w:t>Requests and Proceedings for Director's Review Conference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204.30</w:t>
      </w:r>
      <w:r>
        <w:tab/>
        <w:t xml:space="preserve">Purse Distribution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204.40</w:t>
      </w:r>
      <w:r>
        <w:tab/>
        <w:t xml:space="preserve">Appointment and Disqualification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204.50</w:t>
      </w:r>
      <w:r>
        <w:tab/>
        <w:t xml:space="preserve">Transcripts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204.60</w:t>
      </w:r>
      <w:r>
        <w:tab/>
        <w:t xml:space="preserve">Appearances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204.65</w:t>
      </w:r>
      <w:r>
        <w:tab/>
        <w:t xml:space="preserve">Discovery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204.70</w:t>
      </w:r>
      <w:r>
        <w:tab/>
        <w:t xml:space="preserve">Service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204.80</w:t>
      </w:r>
      <w:r>
        <w:tab/>
        <w:t xml:space="preserve">Subpoenas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204.85</w:t>
      </w:r>
      <w:r>
        <w:tab/>
        <w:t xml:space="preserve">Proceedings for Hearings Involving Action by the Board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204.90</w:t>
      </w:r>
      <w:r>
        <w:tab/>
        <w:t xml:space="preserve">Proceedings for Hearings Involving Action by Organization Licensees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204.100</w:t>
      </w:r>
      <w:r>
        <w:tab/>
        <w:t xml:space="preserve">Evidence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204.110</w:t>
      </w:r>
      <w:r>
        <w:tab/>
        <w:t xml:space="preserve">Stipulations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204.120</w:t>
      </w:r>
      <w:r>
        <w:tab/>
        <w:t xml:space="preserve">Continuances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204.130</w:t>
      </w:r>
      <w:r>
        <w:tab/>
        <w:t xml:space="preserve">Closing Arguments </w:t>
      </w:r>
    </w:p>
    <w:p w:rsidR="002B64B4" w:rsidRDefault="002B64B4" w:rsidP="002B64B4">
      <w:pPr>
        <w:widowControl w:val="0"/>
        <w:autoSpaceDE w:val="0"/>
        <w:autoSpaceDN w:val="0"/>
        <w:adjustRightInd w:val="0"/>
        <w:ind w:left="1440" w:hanging="1440"/>
      </w:pPr>
      <w:r>
        <w:t>204.140</w:t>
      </w:r>
      <w:r>
        <w:tab/>
        <w:t xml:space="preserve">Findings of Fact and Conclusions of Law </w:t>
      </w:r>
    </w:p>
    <w:sectPr w:rsidR="002B64B4" w:rsidSect="002B64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4B4"/>
    <w:rsid w:val="002B64B4"/>
    <w:rsid w:val="00A227B3"/>
    <w:rsid w:val="00A53FFA"/>
    <w:rsid w:val="00B613D1"/>
    <w:rsid w:val="00E94FBE"/>
    <w:rsid w:val="00FB2699"/>
    <w:rsid w:val="00F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