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EF" w:rsidRDefault="00EE2AEF" w:rsidP="00EE2AEF">
      <w:pPr>
        <w:widowControl w:val="0"/>
        <w:autoSpaceDE w:val="0"/>
        <w:autoSpaceDN w:val="0"/>
        <w:adjustRightInd w:val="0"/>
      </w:pPr>
      <w:bookmarkStart w:id="0" w:name="_GoBack"/>
      <w:bookmarkEnd w:id="0"/>
    </w:p>
    <w:p w:rsidR="00EE2AEF" w:rsidRDefault="00EE2AEF" w:rsidP="00EE2AEF">
      <w:pPr>
        <w:widowControl w:val="0"/>
        <w:autoSpaceDE w:val="0"/>
        <w:autoSpaceDN w:val="0"/>
        <w:adjustRightInd w:val="0"/>
      </w:pPr>
      <w:r>
        <w:rPr>
          <w:b/>
          <w:bCs/>
        </w:rPr>
        <w:t>Section 316.30  Dead Heat</w:t>
      </w:r>
      <w:r>
        <w:t xml:space="preserve"> </w:t>
      </w:r>
    </w:p>
    <w:p w:rsidR="00EE2AEF" w:rsidRDefault="00EE2AEF" w:rsidP="00EE2AEF">
      <w:pPr>
        <w:widowControl w:val="0"/>
        <w:autoSpaceDE w:val="0"/>
        <w:autoSpaceDN w:val="0"/>
        <w:adjustRightInd w:val="0"/>
      </w:pPr>
    </w:p>
    <w:p w:rsidR="00EE2AEF" w:rsidRDefault="00EE2AEF" w:rsidP="00EE2AEF">
      <w:pPr>
        <w:widowControl w:val="0"/>
        <w:autoSpaceDE w:val="0"/>
        <w:autoSpaceDN w:val="0"/>
        <w:adjustRightInd w:val="0"/>
        <w:ind w:left="1440" w:hanging="720"/>
      </w:pPr>
      <w:r>
        <w:t>a)</w:t>
      </w:r>
      <w:r>
        <w:tab/>
        <w:t xml:space="preserve">In the event there is a dead heat for first place involving: </w:t>
      </w:r>
    </w:p>
    <w:p w:rsidR="003E6FD3" w:rsidRDefault="003E6FD3" w:rsidP="00EE2AEF">
      <w:pPr>
        <w:widowControl w:val="0"/>
        <w:autoSpaceDE w:val="0"/>
        <w:autoSpaceDN w:val="0"/>
        <w:adjustRightInd w:val="0"/>
        <w:ind w:left="2160" w:hanging="720"/>
      </w:pPr>
    </w:p>
    <w:p w:rsidR="00EE2AEF" w:rsidRDefault="00EE2AEF" w:rsidP="00EE2AEF">
      <w:pPr>
        <w:widowControl w:val="0"/>
        <w:autoSpaceDE w:val="0"/>
        <w:autoSpaceDN w:val="0"/>
        <w:adjustRightInd w:val="0"/>
        <w:ind w:left="2160" w:hanging="720"/>
      </w:pPr>
      <w:r>
        <w:t>1)</w:t>
      </w:r>
      <w:r>
        <w:tab/>
        <w:t xml:space="preserve">two or three separate betting interests, the net pool shall be distributed as if no dead heat occurred. </w:t>
      </w:r>
    </w:p>
    <w:p w:rsidR="003E6FD3" w:rsidRDefault="003E6FD3" w:rsidP="00EE2AEF">
      <w:pPr>
        <w:widowControl w:val="0"/>
        <w:autoSpaceDE w:val="0"/>
        <w:autoSpaceDN w:val="0"/>
        <w:adjustRightInd w:val="0"/>
        <w:ind w:left="2160" w:hanging="720"/>
      </w:pPr>
    </w:p>
    <w:p w:rsidR="00EE2AEF" w:rsidRDefault="00EE2AEF" w:rsidP="00EE2AEF">
      <w:pPr>
        <w:widowControl w:val="0"/>
        <w:autoSpaceDE w:val="0"/>
        <w:autoSpaceDN w:val="0"/>
        <w:adjustRightInd w:val="0"/>
        <w:ind w:left="2160" w:hanging="720"/>
      </w:pPr>
      <w:r>
        <w:t>2)</w:t>
      </w:r>
      <w:r>
        <w:tab/>
        <w:t xml:space="preserve">four or more separate betting interests, the net pool shall be distributed between all possible winning combinations of the first and second, first and third, and second and third place finishers. </w:t>
      </w:r>
    </w:p>
    <w:p w:rsidR="003E6FD3" w:rsidRDefault="003E6FD3" w:rsidP="00EE2AEF">
      <w:pPr>
        <w:widowControl w:val="0"/>
        <w:autoSpaceDE w:val="0"/>
        <w:autoSpaceDN w:val="0"/>
        <w:adjustRightInd w:val="0"/>
        <w:ind w:left="1440" w:hanging="720"/>
      </w:pPr>
    </w:p>
    <w:p w:rsidR="00EE2AEF" w:rsidRDefault="00EE2AEF" w:rsidP="00EE2AEF">
      <w:pPr>
        <w:widowControl w:val="0"/>
        <w:autoSpaceDE w:val="0"/>
        <w:autoSpaceDN w:val="0"/>
        <w:adjustRightInd w:val="0"/>
        <w:ind w:left="1440" w:hanging="720"/>
      </w:pPr>
      <w:r>
        <w:t>b)</w:t>
      </w:r>
      <w:r>
        <w:tab/>
        <w:t xml:space="preserve">In the event there is a dead heat for second place involving: </w:t>
      </w:r>
    </w:p>
    <w:p w:rsidR="003E6FD3" w:rsidRDefault="003E6FD3" w:rsidP="00EE2AEF">
      <w:pPr>
        <w:widowControl w:val="0"/>
        <w:autoSpaceDE w:val="0"/>
        <w:autoSpaceDN w:val="0"/>
        <w:adjustRightInd w:val="0"/>
        <w:ind w:left="2160" w:hanging="720"/>
      </w:pPr>
    </w:p>
    <w:p w:rsidR="00EE2AEF" w:rsidRDefault="00EE2AEF" w:rsidP="00EE2AEF">
      <w:pPr>
        <w:widowControl w:val="0"/>
        <w:autoSpaceDE w:val="0"/>
        <w:autoSpaceDN w:val="0"/>
        <w:adjustRightInd w:val="0"/>
        <w:ind w:left="2160" w:hanging="720"/>
      </w:pPr>
      <w:r>
        <w:t>1)</w:t>
      </w:r>
      <w:r>
        <w:tab/>
        <w:t xml:space="preserve">two separate betting interests, the net pool shall be distributed as if no dead heat occurred. </w:t>
      </w:r>
    </w:p>
    <w:p w:rsidR="003E6FD3" w:rsidRDefault="003E6FD3" w:rsidP="00EE2AEF">
      <w:pPr>
        <w:widowControl w:val="0"/>
        <w:autoSpaceDE w:val="0"/>
        <w:autoSpaceDN w:val="0"/>
        <w:adjustRightInd w:val="0"/>
        <w:ind w:left="2160" w:hanging="720"/>
      </w:pPr>
    </w:p>
    <w:p w:rsidR="00EE2AEF" w:rsidRDefault="00EE2AEF" w:rsidP="00EE2AEF">
      <w:pPr>
        <w:widowControl w:val="0"/>
        <w:autoSpaceDE w:val="0"/>
        <w:autoSpaceDN w:val="0"/>
        <w:adjustRightInd w:val="0"/>
        <w:ind w:left="2160" w:hanging="720"/>
      </w:pPr>
      <w:r>
        <w:t>2)</w:t>
      </w:r>
      <w:r>
        <w:tab/>
        <w:t xml:space="preserve">three or more separate betting interests, the net pool shall be distributed between all possible winning combinations of the first and second, first and third, and second and third place finishers. </w:t>
      </w:r>
    </w:p>
    <w:p w:rsidR="003E6FD3" w:rsidRDefault="003E6FD3" w:rsidP="00EE2AEF">
      <w:pPr>
        <w:widowControl w:val="0"/>
        <w:autoSpaceDE w:val="0"/>
        <w:autoSpaceDN w:val="0"/>
        <w:adjustRightInd w:val="0"/>
        <w:ind w:left="1440" w:hanging="720"/>
      </w:pPr>
    </w:p>
    <w:p w:rsidR="00EE2AEF" w:rsidRDefault="00EE2AEF" w:rsidP="00EE2AEF">
      <w:pPr>
        <w:widowControl w:val="0"/>
        <w:autoSpaceDE w:val="0"/>
        <w:autoSpaceDN w:val="0"/>
        <w:adjustRightInd w:val="0"/>
        <w:ind w:left="1440" w:hanging="720"/>
      </w:pPr>
      <w:r>
        <w:t>c)</w:t>
      </w:r>
      <w:r>
        <w:tab/>
        <w:t xml:space="preserve">In the event there is a dead heat for third place involving two or more separate betting interests, the net pool shall be distributed between all possible winning combinations of the first and third, second and third, and first and second place finishers. </w:t>
      </w:r>
    </w:p>
    <w:sectPr w:rsidR="00EE2AEF" w:rsidSect="00EE2A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AEF"/>
    <w:rsid w:val="0006736F"/>
    <w:rsid w:val="001678D1"/>
    <w:rsid w:val="003E6FD3"/>
    <w:rsid w:val="00833704"/>
    <w:rsid w:val="00AC3F4F"/>
    <w:rsid w:val="00EE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316</vt:lpstr>
    </vt:vector>
  </TitlesOfParts>
  <Company>State of Illinois</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316</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