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C8" w:rsidRDefault="000F50C8" w:rsidP="000F50C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420.5</w:t>
      </w:r>
      <w:r>
        <w:tab/>
        <w:t xml:space="preserve">Compliance With Standards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420.10</w:t>
      </w:r>
      <w:r>
        <w:tab/>
        <w:t xml:space="preserve">Cleaning of Facilities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420.20</w:t>
      </w:r>
      <w:r>
        <w:tab/>
        <w:t xml:space="preserve">Equipment Requirements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420.30</w:t>
      </w:r>
      <w:r>
        <w:tab/>
        <w:t xml:space="preserve">Cleaning and Inspection Requirements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420.40</w:t>
      </w:r>
      <w:r>
        <w:tab/>
        <w:t xml:space="preserve">Separate Compartments for Toilets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420.50</w:t>
      </w:r>
      <w:r>
        <w:tab/>
        <w:t xml:space="preserve">Closing Devices for Toilet Doors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420.60</w:t>
      </w:r>
      <w:r>
        <w:tab/>
        <w:t xml:space="preserve">Shower Compartments </w:t>
      </w:r>
    </w:p>
    <w:p w:rsidR="000F50C8" w:rsidRDefault="000F50C8" w:rsidP="000F50C8">
      <w:pPr>
        <w:widowControl w:val="0"/>
        <w:autoSpaceDE w:val="0"/>
        <w:autoSpaceDN w:val="0"/>
        <w:adjustRightInd w:val="0"/>
        <w:ind w:left="1440" w:hanging="1440"/>
      </w:pPr>
      <w:r>
        <w:t>420.70</w:t>
      </w:r>
      <w:r>
        <w:tab/>
        <w:t xml:space="preserve">Records for Inspection </w:t>
      </w:r>
    </w:p>
    <w:sectPr w:rsidR="000F50C8" w:rsidSect="000F50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0C8"/>
    <w:rsid w:val="000F50C8"/>
    <w:rsid w:val="008A035A"/>
    <w:rsid w:val="009C568A"/>
    <w:rsid w:val="00CE3C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