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A" w:rsidRDefault="008868EA" w:rsidP="008868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68EA" w:rsidRDefault="008868EA" w:rsidP="008868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433.610  Shut-down Procedures</w:t>
      </w:r>
      <w:r>
        <w:t xml:space="preserve"> </w:t>
      </w:r>
    </w:p>
    <w:p w:rsidR="008868EA" w:rsidRDefault="008868EA" w:rsidP="008868EA">
      <w:pPr>
        <w:widowControl w:val="0"/>
        <w:autoSpaceDE w:val="0"/>
        <w:autoSpaceDN w:val="0"/>
        <w:adjustRightInd w:val="0"/>
      </w:pPr>
    </w:p>
    <w:p w:rsidR="008868EA" w:rsidRDefault="008868EA" w:rsidP="008868EA">
      <w:pPr>
        <w:widowControl w:val="0"/>
        <w:autoSpaceDE w:val="0"/>
        <w:autoSpaceDN w:val="0"/>
        <w:adjustRightInd w:val="0"/>
      </w:pPr>
      <w:r>
        <w:t xml:space="preserve">Each </w:t>
      </w:r>
      <w:proofErr w:type="spellStart"/>
      <w:r>
        <w:t>totalizator</w:t>
      </w:r>
      <w:proofErr w:type="spellEnd"/>
      <w:r>
        <w:t xml:space="preserve"> system licensee shall as part of its normal daily shut-down procedures:   </w:t>
      </w:r>
    </w:p>
    <w:p w:rsidR="005D7BC0" w:rsidRDefault="005D7BC0" w:rsidP="008868EA">
      <w:pPr>
        <w:widowControl w:val="0"/>
        <w:autoSpaceDE w:val="0"/>
        <w:autoSpaceDN w:val="0"/>
        <w:adjustRightInd w:val="0"/>
      </w:pPr>
    </w:p>
    <w:p w:rsidR="008868EA" w:rsidRDefault="008868EA" w:rsidP="008868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remove all console logs from the hardware.  Each entry on the console log must be preceded by the date and time of the entry; </w:t>
      </w:r>
    </w:p>
    <w:p w:rsidR="005D7BC0" w:rsidRDefault="005D7BC0" w:rsidP="008868EA">
      <w:pPr>
        <w:widowControl w:val="0"/>
        <w:autoSpaceDE w:val="0"/>
        <w:autoSpaceDN w:val="0"/>
        <w:adjustRightInd w:val="0"/>
        <w:ind w:left="1440" w:hanging="720"/>
      </w:pPr>
    </w:p>
    <w:p w:rsidR="008868EA" w:rsidRDefault="008868EA" w:rsidP="008868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clear all C.P.U. memory or magnetic core program date; and </w:t>
      </w:r>
    </w:p>
    <w:p w:rsidR="005D7BC0" w:rsidRDefault="005D7BC0" w:rsidP="008868EA">
      <w:pPr>
        <w:widowControl w:val="0"/>
        <w:autoSpaceDE w:val="0"/>
        <w:autoSpaceDN w:val="0"/>
        <w:adjustRightInd w:val="0"/>
        <w:ind w:left="1440" w:hanging="720"/>
      </w:pPr>
    </w:p>
    <w:p w:rsidR="008868EA" w:rsidRDefault="008868EA" w:rsidP="008868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secure the tote room to prohibit unauthorized entry. </w:t>
      </w:r>
    </w:p>
    <w:sectPr w:rsidR="008868EA" w:rsidSect="00886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8EA"/>
    <w:rsid w:val="001678D1"/>
    <w:rsid w:val="0031118A"/>
    <w:rsid w:val="005D7BC0"/>
    <w:rsid w:val="008868EA"/>
    <w:rsid w:val="00BD3E00"/>
    <w:rsid w:val="00C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