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13" w:rsidRDefault="00E92413" w:rsidP="00E92413">
      <w:pPr>
        <w:widowControl w:val="0"/>
        <w:autoSpaceDE w:val="0"/>
        <w:autoSpaceDN w:val="0"/>
        <w:adjustRightInd w:val="0"/>
      </w:pPr>
    </w:p>
    <w:p w:rsidR="008A3672" w:rsidRDefault="00E92413">
      <w:pPr>
        <w:pStyle w:val="JCARMainSourceNote"/>
      </w:pPr>
      <w:r>
        <w:t>SOURCE:  Emergency rules adopted at 12 Ill. Reg. 6805, effective March 23, 1988, for a maximum of 150 days; adopted at 12 Ill. Reg. 11235, effective June 20, 1988; amended at 16 Ill. Reg. 13073, effective August 10, 1992; amended at 19 Ill. Reg. 13914, effective October 1, 1995</w:t>
      </w:r>
      <w:r w:rsidR="008A3672">
        <w:t>; amended at 3</w:t>
      </w:r>
      <w:r w:rsidR="00D65B65">
        <w:t>6</w:t>
      </w:r>
      <w:r w:rsidR="008A3672">
        <w:t xml:space="preserve"> Ill. Reg. </w:t>
      </w:r>
      <w:r w:rsidR="004A3397">
        <w:t>325</w:t>
      </w:r>
      <w:r w:rsidR="008A3672">
        <w:t xml:space="preserve">, effective </w:t>
      </w:r>
      <w:r w:rsidR="004A3397">
        <w:t>January 1, 2012</w:t>
      </w:r>
      <w:r w:rsidR="00DF3664">
        <w:t xml:space="preserve">; amended at 41 Ill. Reg. </w:t>
      </w:r>
      <w:r w:rsidR="00A00460">
        <w:t>11568</w:t>
      </w:r>
      <w:r w:rsidR="00DF3664">
        <w:t xml:space="preserve">, effective </w:t>
      </w:r>
      <w:bookmarkStart w:id="0" w:name="_GoBack"/>
      <w:r w:rsidR="00A00460">
        <w:t>September 1, 2017</w:t>
      </w:r>
      <w:bookmarkEnd w:id="0"/>
      <w:r w:rsidR="008A3672">
        <w:t>.</w:t>
      </w:r>
    </w:p>
    <w:sectPr w:rsidR="008A3672" w:rsidSect="00E924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413"/>
    <w:rsid w:val="001678D1"/>
    <w:rsid w:val="004A3397"/>
    <w:rsid w:val="008A3672"/>
    <w:rsid w:val="009726F9"/>
    <w:rsid w:val="00A00460"/>
    <w:rsid w:val="00CD11F1"/>
    <w:rsid w:val="00D65B65"/>
    <w:rsid w:val="00DF3664"/>
    <w:rsid w:val="00E303B0"/>
    <w:rsid w:val="00E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85028A3-C308-4AB5-AB08-6A1F038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8A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12 Ill</vt:lpstr>
    </vt:vector>
  </TitlesOfParts>
  <Company>State of Illinois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12 Ill</dc:title>
  <dc:subject/>
  <dc:creator>Illinois General Assembly</dc:creator>
  <cp:keywords/>
  <dc:description/>
  <cp:lastModifiedBy>Lane, Arlene L.</cp:lastModifiedBy>
  <cp:revision>5</cp:revision>
  <dcterms:created xsi:type="dcterms:W3CDTF">2012-06-21T21:06:00Z</dcterms:created>
  <dcterms:modified xsi:type="dcterms:W3CDTF">2017-09-13T13:36:00Z</dcterms:modified>
</cp:coreProperties>
</file>