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5E" w:rsidRDefault="005E305E" w:rsidP="005E30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5106" w:rsidRDefault="005E305E" w:rsidP="005E305E">
      <w:pPr>
        <w:pStyle w:val="JCARMainSourceNote"/>
      </w:pPr>
      <w:r>
        <w:t>SOURCE:  Adopted at 12 Ill. Reg. 6304, effective March 18, 1988; emergency amendment at 15 Ill. Reg. 12944, effective August 16, 1991, for a maximum of 150 days; amended at 16 Ill. Reg. 4520, effective March 10, 1992; amended at 25 Ill. Reg. 15622, effective December 1, 2001</w:t>
      </w:r>
      <w:r w:rsidR="002B5106">
        <w:t xml:space="preserve">; amended at 33 Ill. Reg. </w:t>
      </w:r>
      <w:r w:rsidR="001935AA">
        <w:t>11880</w:t>
      </w:r>
      <w:r w:rsidR="002B5106">
        <w:t xml:space="preserve">, effective </w:t>
      </w:r>
      <w:r w:rsidR="001935AA">
        <w:t>August 1, 2009</w:t>
      </w:r>
      <w:r w:rsidR="002B5106">
        <w:t>.</w:t>
      </w:r>
    </w:p>
    <w:sectPr w:rsidR="002B5106" w:rsidSect="00D022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22AD"/>
    <w:rsid w:val="001678D1"/>
    <w:rsid w:val="001935AA"/>
    <w:rsid w:val="001D7E0C"/>
    <w:rsid w:val="002B5106"/>
    <w:rsid w:val="005E305E"/>
    <w:rsid w:val="00AB67AE"/>
    <w:rsid w:val="00AF6DB6"/>
    <w:rsid w:val="00D0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05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B5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05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B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