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8D" w:rsidRDefault="00473E8D" w:rsidP="00473E8D">
      <w:pPr>
        <w:widowControl w:val="0"/>
        <w:autoSpaceDE w:val="0"/>
        <w:autoSpaceDN w:val="0"/>
        <w:adjustRightInd w:val="0"/>
      </w:pPr>
      <w:bookmarkStart w:id="0" w:name="_GoBack"/>
      <w:bookmarkEnd w:id="0"/>
    </w:p>
    <w:p w:rsidR="00473E8D" w:rsidRDefault="00473E8D" w:rsidP="00473E8D">
      <w:pPr>
        <w:widowControl w:val="0"/>
        <w:autoSpaceDE w:val="0"/>
        <w:autoSpaceDN w:val="0"/>
        <w:adjustRightInd w:val="0"/>
      </w:pPr>
      <w:r>
        <w:rPr>
          <w:b/>
          <w:bCs/>
        </w:rPr>
        <w:t>Section 502.238  Apprentice Contract or Certificate</w:t>
      </w:r>
      <w:r>
        <w:t xml:space="preserve"> </w:t>
      </w:r>
    </w:p>
    <w:p w:rsidR="00473E8D" w:rsidRDefault="00473E8D" w:rsidP="00473E8D">
      <w:pPr>
        <w:widowControl w:val="0"/>
        <w:autoSpaceDE w:val="0"/>
        <w:autoSpaceDN w:val="0"/>
        <w:adjustRightInd w:val="0"/>
      </w:pPr>
    </w:p>
    <w:p w:rsidR="00473E8D" w:rsidRDefault="00473E8D" w:rsidP="00473E8D">
      <w:pPr>
        <w:widowControl w:val="0"/>
        <w:autoSpaceDE w:val="0"/>
        <w:autoSpaceDN w:val="0"/>
        <w:adjustRightInd w:val="0"/>
      </w:pPr>
      <w:r>
        <w:t xml:space="preserve">Upon completion of the criteria specified in 502.235, an apprentice jockey may either race under contract to a licensed owner or trainer or be issued an apprentice certificate. </w:t>
      </w:r>
    </w:p>
    <w:p w:rsidR="004D6483" w:rsidRDefault="004D6483" w:rsidP="00473E8D">
      <w:pPr>
        <w:widowControl w:val="0"/>
        <w:autoSpaceDE w:val="0"/>
        <w:autoSpaceDN w:val="0"/>
        <w:adjustRightInd w:val="0"/>
      </w:pPr>
    </w:p>
    <w:p w:rsidR="00473E8D" w:rsidRDefault="00473E8D" w:rsidP="00473E8D">
      <w:pPr>
        <w:widowControl w:val="0"/>
        <w:autoSpaceDE w:val="0"/>
        <w:autoSpaceDN w:val="0"/>
        <w:adjustRightInd w:val="0"/>
        <w:ind w:left="1440" w:hanging="720"/>
      </w:pPr>
      <w:r>
        <w:t>a)</w:t>
      </w:r>
      <w:r>
        <w:tab/>
        <w:t xml:space="preserve">If the apprentice enters into a contract, the stewards shall ascertain that the contract complies with the following:   </w:t>
      </w:r>
    </w:p>
    <w:p w:rsidR="004D6483" w:rsidRDefault="004D6483" w:rsidP="00473E8D">
      <w:pPr>
        <w:widowControl w:val="0"/>
        <w:autoSpaceDE w:val="0"/>
        <w:autoSpaceDN w:val="0"/>
        <w:adjustRightInd w:val="0"/>
        <w:ind w:left="2160" w:hanging="720"/>
      </w:pPr>
    </w:p>
    <w:p w:rsidR="00473E8D" w:rsidRDefault="00473E8D" w:rsidP="00473E8D">
      <w:pPr>
        <w:widowControl w:val="0"/>
        <w:autoSpaceDE w:val="0"/>
        <w:autoSpaceDN w:val="0"/>
        <w:adjustRightInd w:val="0"/>
        <w:ind w:left="2160" w:hanging="720"/>
      </w:pPr>
      <w:r>
        <w:t>1)</w:t>
      </w:r>
      <w:r>
        <w:tab/>
        <w:t xml:space="preserve">The contract employer possesses the character, knowledge, experience, and financial responsibility to develop a competent race rider. </w:t>
      </w:r>
    </w:p>
    <w:p w:rsidR="004D6483" w:rsidRDefault="004D6483" w:rsidP="00473E8D">
      <w:pPr>
        <w:widowControl w:val="0"/>
        <w:autoSpaceDE w:val="0"/>
        <w:autoSpaceDN w:val="0"/>
        <w:adjustRightInd w:val="0"/>
        <w:ind w:left="2160" w:hanging="720"/>
      </w:pPr>
    </w:p>
    <w:p w:rsidR="00473E8D" w:rsidRDefault="00473E8D" w:rsidP="00473E8D">
      <w:pPr>
        <w:widowControl w:val="0"/>
        <w:autoSpaceDE w:val="0"/>
        <w:autoSpaceDN w:val="0"/>
        <w:adjustRightInd w:val="0"/>
        <w:ind w:left="2160" w:hanging="720"/>
      </w:pPr>
      <w:r>
        <w:t>2)</w:t>
      </w:r>
      <w:r>
        <w:tab/>
        <w:t xml:space="preserve">The contract employer owns or has custody of at least four horses eligible to race in Illinois at the time the contract is executed. </w:t>
      </w:r>
    </w:p>
    <w:p w:rsidR="004D6483" w:rsidRDefault="004D6483" w:rsidP="00473E8D">
      <w:pPr>
        <w:widowControl w:val="0"/>
        <w:autoSpaceDE w:val="0"/>
        <w:autoSpaceDN w:val="0"/>
        <w:adjustRightInd w:val="0"/>
        <w:ind w:left="2160" w:hanging="720"/>
      </w:pPr>
    </w:p>
    <w:p w:rsidR="00473E8D" w:rsidRDefault="00473E8D" w:rsidP="00473E8D">
      <w:pPr>
        <w:widowControl w:val="0"/>
        <w:autoSpaceDE w:val="0"/>
        <w:autoSpaceDN w:val="0"/>
        <w:adjustRightInd w:val="0"/>
        <w:ind w:left="2160" w:hanging="720"/>
      </w:pPr>
      <w:r>
        <w:t>3)</w:t>
      </w:r>
      <w:r>
        <w:tab/>
        <w:t xml:space="preserve">The duration of the contract is at least three years but no more than five years.  If the contract later is terminated, the apprentice shall be issued a certificate indicating each winner ridden; or </w:t>
      </w:r>
    </w:p>
    <w:p w:rsidR="004D6483" w:rsidRDefault="004D6483" w:rsidP="00473E8D">
      <w:pPr>
        <w:widowControl w:val="0"/>
        <w:autoSpaceDE w:val="0"/>
        <w:autoSpaceDN w:val="0"/>
        <w:adjustRightInd w:val="0"/>
        <w:ind w:left="1440" w:hanging="720"/>
      </w:pPr>
    </w:p>
    <w:p w:rsidR="00473E8D" w:rsidRDefault="00473E8D" w:rsidP="00473E8D">
      <w:pPr>
        <w:widowControl w:val="0"/>
        <w:autoSpaceDE w:val="0"/>
        <w:autoSpaceDN w:val="0"/>
        <w:adjustRightInd w:val="0"/>
        <w:ind w:left="1440" w:hanging="720"/>
      </w:pPr>
      <w:r>
        <w:t>b)</w:t>
      </w:r>
      <w:r>
        <w:tab/>
        <w:t xml:space="preserve">An apprentice jockey who has been issued a certificate may contract his services to a licensed owner or trainer for the remainder of the apprenticeship, with the approval of the stewards.  The stewards shall grant said approval if the standards in subsections (a)(1), (2) or (3) above are met. </w:t>
      </w:r>
    </w:p>
    <w:p w:rsidR="00473E8D" w:rsidRDefault="00473E8D" w:rsidP="00473E8D">
      <w:pPr>
        <w:widowControl w:val="0"/>
        <w:autoSpaceDE w:val="0"/>
        <w:autoSpaceDN w:val="0"/>
        <w:adjustRightInd w:val="0"/>
        <w:ind w:left="1440" w:hanging="720"/>
      </w:pPr>
    </w:p>
    <w:p w:rsidR="00473E8D" w:rsidRDefault="00473E8D" w:rsidP="00473E8D">
      <w:pPr>
        <w:widowControl w:val="0"/>
        <w:autoSpaceDE w:val="0"/>
        <w:autoSpaceDN w:val="0"/>
        <w:adjustRightInd w:val="0"/>
        <w:ind w:left="1440" w:hanging="720"/>
      </w:pPr>
      <w:r>
        <w:t xml:space="preserve">(Source:  Added at 11 Ill. Reg. 20611, effective January 1, 1988) </w:t>
      </w:r>
    </w:p>
    <w:sectPr w:rsidR="00473E8D" w:rsidSect="00473E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3E8D"/>
    <w:rsid w:val="001678D1"/>
    <w:rsid w:val="00473E8D"/>
    <w:rsid w:val="004D6483"/>
    <w:rsid w:val="009615BA"/>
    <w:rsid w:val="009C5649"/>
    <w:rsid w:val="00A1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502</vt:lpstr>
    </vt:vector>
  </TitlesOfParts>
  <Company>State of Illinois</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