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AB8" w:rsidRDefault="00021AB8" w:rsidP="00021AB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21AB8" w:rsidRDefault="00021AB8" w:rsidP="00021AB8">
      <w:pPr>
        <w:widowControl w:val="0"/>
        <w:autoSpaceDE w:val="0"/>
        <w:autoSpaceDN w:val="0"/>
        <w:adjustRightInd w:val="0"/>
      </w:pPr>
      <w:r>
        <w:rPr>
          <w:b/>
          <w:bCs/>
        </w:rPr>
        <w:t>Section 510.80  Affadavit May be Required</w:t>
      </w:r>
      <w:r>
        <w:t xml:space="preserve"> </w:t>
      </w:r>
    </w:p>
    <w:p w:rsidR="00021AB8" w:rsidRDefault="00021AB8" w:rsidP="00021AB8">
      <w:pPr>
        <w:widowControl w:val="0"/>
        <w:autoSpaceDE w:val="0"/>
        <w:autoSpaceDN w:val="0"/>
        <w:adjustRightInd w:val="0"/>
      </w:pPr>
    </w:p>
    <w:p w:rsidR="00021AB8" w:rsidRDefault="00021AB8" w:rsidP="00021AB8">
      <w:pPr>
        <w:widowControl w:val="0"/>
        <w:autoSpaceDE w:val="0"/>
        <w:autoSpaceDN w:val="0"/>
        <w:adjustRightInd w:val="0"/>
      </w:pPr>
      <w:r>
        <w:t xml:space="preserve">Whenever the stewards have reasonable doubt about the validity of a claim, they shall require a claimant to execute an affidavit stating that the claimant is claiming the horse for the claimant's own account or as an authorized agent, and not for any other person. </w:t>
      </w:r>
    </w:p>
    <w:sectPr w:rsidR="00021AB8" w:rsidSect="00021AB8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21AB8"/>
    <w:rsid w:val="00021AB8"/>
    <w:rsid w:val="00295D10"/>
    <w:rsid w:val="004D23A4"/>
    <w:rsid w:val="00830470"/>
    <w:rsid w:val="00D61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510</vt:lpstr>
    </vt:vector>
  </TitlesOfParts>
  <Company>State of Illinois</Company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510</dc:title>
  <dc:subject/>
  <dc:creator>ThomasVD</dc:creator>
  <cp:keywords/>
  <dc:description/>
  <cp:lastModifiedBy>Roberts, John</cp:lastModifiedBy>
  <cp:revision>3</cp:revision>
  <dcterms:created xsi:type="dcterms:W3CDTF">2012-06-21T21:12:00Z</dcterms:created>
  <dcterms:modified xsi:type="dcterms:W3CDTF">2012-06-21T21:12:00Z</dcterms:modified>
</cp:coreProperties>
</file>