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C8" w:rsidRDefault="00442EC8" w:rsidP="00442E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42EC8" w:rsidRDefault="00442EC8" w:rsidP="00442E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510.110  Engagements of a Claimed Horse</w:t>
      </w:r>
      <w:r>
        <w:t xml:space="preserve"> </w:t>
      </w:r>
    </w:p>
    <w:p w:rsidR="00442EC8" w:rsidRDefault="00442EC8" w:rsidP="00442EC8">
      <w:pPr>
        <w:widowControl w:val="0"/>
        <w:autoSpaceDE w:val="0"/>
        <w:autoSpaceDN w:val="0"/>
        <w:adjustRightInd w:val="0"/>
      </w:pPr>
    </w:p>
    <w:p w:rsidR="00442EC8" w:rsidRDefault="00442EC8" w:rsidP="00442EC8">
      <w:pPr>
        <w:widowControl w:val="0"/>
        <w:autoSpaceDE w:val="0"/>
        <w:autoSpaceDN w:val="0"/>
        <w:adjustRightInd w:val="0"/>
      </w:pPr>
      <w:r>
        <w:t xml:space="preserve">The stakes engagements of a claimed horse pass automatically with the horse to the claimant. </w:t>
      </w:r>
    </w:p>
    <w:sectPr w:rsidR="00442EC8" w:rsidSect="00442EC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2EC8"/>
    <w:rsid w:val="00295D10"/>
    <w:rsid w:val="00442EC8"/>
    <w:rsid w:val="006054A4"/>
    <w:rsid w:val="00CF5F6C"/>
    <w:rsid w:val="00D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