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19" w:rsidRDefault="00115219" w:rsidP="001152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5219" w:rsidRDefault="00115219" w:rsidP="001152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1302.200  Absence of Trainers</w:t>
      </w:r>
      <w:r>
        <w:t xml:space="preserve"> </w:t>
      </w:r>
    </w:p>
    <w:p w:rsidR="00115219" w:rsidRDefault="00115219" w:rsidP="00115219">
      <w:pPr>
        <w:widowControl w:val="0"/>
        <w:autoSpaceDE w:val="0"/>
        <w:autoSpaceDN w:val="0"/>
        <w:adjustRightInd w:val="0"/>
      </w:pPr>
    </w:p>
    <w:p w:rsidR="00115219" w:rsidRDefault="00115219" w:rsidP="00115219">
      <w:pPr>
        <w:widowControl w:val="0"/>
        <w:autoSpaceDE w:val="0"/>
        <w:autoSpaceDN w:val="0"/>
        <w:adjustRightInd w:val="0"/>
      </w:pPr>
      <w:r>
        <w:t xml:space="preserve">When any licensed trainer is absent from a racing meet for more than six days, it shall be the duty of the owner to appoint and have properly licensed a new trainer of record. </w:t>
      </w:r>
    </w:p>
    <w:sectPr w:rsidR="00115219" w:rsidSect="001152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219"/>
    <w:rsid w:val="00115219"/>
    <w:rsid w:val="001678D1"/>
    <w:rsid w:val="0031230D"/>
    <w:rsid w:val="003F555C"/>
    <w:rsid w:val="00D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