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A3" w:rsidRDefault="007378A3" w:rsidP="007378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78A3" w:rsidRDefault="007378A3" w:rsidP="007378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1305.260  Broadcasting and Telecasting</w:t>
      </w:r>
      <w:r>
        <w:t xml:space="preserve"> </w:t>
      </w:r>
    </w:p>
    <w:p w:rsidR="007378A3" w:rsidRDefault="007378A3" w:rsidP="007378A3">
      <w:pPr>
        <w:widowControl w:val="0"/>
        <w:autoSpaceDE w:val="0"/>
        <w:autoSpaceDN w:val="0"/>
        <w:adjustRightInd w:val="0"/>
      </w:pPr>
    </w:p>
    <w:p w:rsidR="007378A3" w:rsidRDefault="007378A3" w:rsidP="007378A3">
      <w:pPr>
        <w:widowControl w:val="0"/>
        <w:autoSpaceDE w:val="0"/>
        <w:autoSpaceDN w:val="0"/>
        <w:adjustRightInd w:val="0"/>
      </w:pPr>
      <w:r>
        <w:t xml:space="preserve">Permission shall be first secured in writing from the Board before any race track operator may allow the telecast or radio broadcast of any race. </w:t>
      </w:r>
    </w:p>
    <w:sectPr w:rsidR="007378A3" w:rsidSect="007378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78A3"/>
    <w:rsid w:val="001678D1"/>
    <w:rsid w:val="003650B4"/>
    <w:rsid w:val="007378A3"/>
    <w:rsid w:val="008A3B56"/>
    <w:rsid w:val="00EB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1305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1305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