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C8F" w:rsidRDefault="00731C8F" w:rsidP="00731C8F">
      <w:pPr>
        <w:widowControl w:val="0"/>
        <w:autoSpaceDE w:val="0"/>
        <w:autoSpaceDN w:val="0"/>
        <w:adjustRightInd w:val="0"/>
      </w:pPr>
      <w:bookmarkStart w:id="0" w:name="_GoBack"/>
      <w:bookmarkEnd w:id="0"/>
    </w:p>
    <w:p w:rsidR="00731C8F" w:rsidRDefault="00731C8F" w:rsidP="00731C8F">
      <w:pPr>
        <w:widowControl w:val="0"/>
        <w:autoSpaceDE w:val="0"/>
        <w:autoSpaceDN w:val="0"/>
        <w:adjustRightInd w:val="0"/>
      </w:pPr>
      <w:r>
        <w:rPr>
          <w:b/>
          <w:bCs/>
        </w:rPr>
        <w:t>Section 1306.20  Additional Steward</w:t>
      </w:r>
      <w:r>
        <w:t xml:space="preserve"> </w:t>
      </w:r>
    </w:p>
    <w:p w:rsidR="00731C8F" w:rsidRDefault="00731C8F" w:rsidP="00731C8F">
      <w:pPr>
        <w:widowControl w:val="0"/>
        <w:autoSpaceDE w:val="0"/>
        <w:autoSpaceDN w:val="0"/>
        <w:adjustRightInd w:val="0"/>
      </w:pPr>
    </w:p>
    <w:p w:rsidR="00731C8F" w:rsidRDefault="00731C8F" w:rsidP="00731C8F">
      <w:pPr>
        <w:widowControl w:val="0"/>
        <w:autoSpaceDE w:val="0"/>
        <w:autoSpaceDN w:val="0"/>
        <w:adjustRightInd w:val="0"/>
      </w:pPr>
      <w:r>
        <w:t xml:space="preserve">The Board may in its discretion designate one of the officials as its steward at that particular meeting, but such steward shall at all times be junior to the state steward of the Board. </w:t>
      </w:r>
    </w:p>
    <w:sectPr w:rsidR="00731C8F" w:rsidSect="00731C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C8F"/>
    <w:rsid w:val="00085CCC"/>
    <w:rsid w:val="001678D1"/>
    <w:rsid w:val="00476AA5"/>
    <w:rsid w:val="00731C8F"/>
    <w:rsid w:val="00CA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1306</vt:lpstr>
    </vt:vector>
  </TitlesOfParts>
  <Company>State of Illinois</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1306</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