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2F0" w:rsidRDefault="003C32F0" w:rsidP="003C32F0">
      <w:pPr>
        <w:widowControl w:val="0"/>
        <w:autoSpaceDE w:val="0"/>
        <w:autoSpaceDN w:val="0"/>
        <w:adjustRightInd w:val="0"/>
      </w:pPr>
      <w:bookmarkStart w:id="0" w:name="_GoBack"/>
      <w:bookmarkEnd w:id="0"/>
    </w:p>
    <w:p w:rsidR="003C32F0" w:rsidRDefault="003C32F0" w:rsidP="003C32F0">
      <w:pPr>
        <w:widowControl w:val="0"/>
        <w:autoSpaceDE w:val="0"/>
        <w:autoSpaceDN w:val="0"/>
        <w:adjustRightInd w:val="0"/>
      </w:pPr>
      <w:r>
        <w:rPr>
          <w:b/>
          <w:bCs/>
        </w:rPr>
        <w:t>Section 1308.10  Racing, Farm, Corporate or Stable Name</w:t>
      </w:r>
      <w:r>
        <w:t xml:space="preserve"> </w:t>
      </w:r>
    </w:p>
    <w:p w:rsidR="003C32F0" w:rsidRDefault="003C32F0" w:rsidP="003C32F0">
      <w:pPr>
        <w:widowControl w:val="0"/>
        <w:autoSpaceDE w:val="0"/>
        <w:autoSpaceDN w:val="0"/>
        <w:adjustRightInd w:val="0"/>
      </w:pPr>
    </w:p>
    <w:p w:rsidR="003C32F0" w:rsidRDefault="003C32F0" w:rsidP="003C32F0">
      <w:pPr>
        <w:widowControl w:val="0"/>
        <w:autoSpaceDE w:val="0"/>
        <w:autoSpaceDN w:val="0"/>
        <w:adjustRightInd w:val="0"/>
        <w:ind w:left="1440" w:hanging="720"/>
      </w:pPr>
      <w:r>
        <w:t>a)</w:t>
      </w:r>
      <w:r>
        <w:tab/>
        <w:t xml:space="preserve">Racing, farm, corporate or stable names may be used by owners or lessees if registered with the United States Trotting Association. </w:t>
      </w:r>
    </w:p>
    <w:p w:rsidR="00C1309F" w:rsidRDefault="00C1309F" w:rsidP="003C32F0">
      <w:pPr>
        <w:widowControl w:val="0"/>
        <w:autoSpaceDE w:val="0"/>
        <w:autoSpaceDN w:val="0"/>
        <w:adjustRightInd w:val="0"/>
        <w:ind w:left="1440" w:hanging="720"/>
      </w:pPr>
    </w:p>
    <w:p w:rsidR="003C32F0" w:rsidRDefault="003C32F0" w:rsidP="003C32F0">
      <w:pPr>
        <w:widowControl w:val="0"/>
        <w:autoSpaceDE w:val="0"/>
        <w:autoSpaceDN w:val="0"/>
        <w:adjustRightInd w:val="0"/>
        <w:ind w:left="1440" w:hanging="720"/>
      </w:pPr>
      <w:r>
        <w:t>b)</w:t>
      </w:r>
      <w:r>
        <w:tab/>
        <w:t xml:space="preserve">All owners and persons listed in a registered stable, whether incorporated or not, shall be liable for entry fees and penalties against horses raced by the stable. In the event that one of the owners or persons listed in a registered stable is suspended, all the horses shall be included. </w:t>
      </w:r>
    </w:p>
    <w:sectPr w:rsidR="003C32F0" w:rsidSect="003C32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32F0"/>
    <w:rsid w:val="001678D1"/>
    <w:rsid w:val="003C32F0"/>
    <w:rsid w:val="005F166A"/>
    <w:rsid w:val="00662904"/>
    <w:rsid w:val="00C1309F"/>
    <w:rsid w:val="00DE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1308</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1308</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