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3E" w:rsidRDefault="0025633E" w:rsidP="002563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633E" w:rsidRDefault="0025633E" w:rsidP="002563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1314.70  License Display</w:t>
      </w:r>
      <w:r>
        <w:t xml:space="preserve"> </w:t>
      </w:r>
    </w:p>
    <w:p w:rsidR="0025633E" w:rsidRDefault="0025633E" w:rsidP="0025633E">
      <w:pPr>
        <w:widowControl w:val="0"/>
        <w:autoSpaceDE w:val="0"/>
        <w:autoSpaceDN w:val="0"/>
        <w:adjustRightInd w:val="0"/>
      </w:pPr>
    </w:p>
    <w:p w:rsidR="0025633E" w:rsidRDefault="0025633E" w:rsidP="0025633E">
      <w:pPr>
        <w:widowControl w:val="0"/>
        <w:autoSpaceDE w:val="0"/>
        <w:autoSpaceDN w:val="0"/>
        <w:adjustRightInd w:val="0"/>
      </w:pPr>
      <w:r>
        <w:t xml:space="preserve">During the course of its race meetings, each licensed race track operator shall display the license issued by the Board for the current year. </w:t>
      </w:r>
    </w:p>
    <w:sectPr w:rsidR="0025633E" w:rsidSect="002563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633E"/>
    <w:rsid w:val="001678D1"/>
    <w:rsid w:val="0025633E"/>
    <w:rsid w:val="00396B3D"/>
    <w:rsid w:val="00D96091"/>
    <w:rsid w:val="00E0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