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65" w:rsidRDefault="008F1065" w:rsidP="008F1065">
      <w:pPr>
        <w:widowControl w:val="0"/>
        <w:autoSpaceDE w:val="0"/>
        <w:autoSpaceDN w:val="0"/>
        <w:adjustRightInd w:val="0"/>
      </w:pPr>
      <w:bookmarkStart w:id="0" w:name="_GoBack"/>
      <w:bookmarkEnd w:id="0"/>
    </w:p>
    <w:p w:rsidR="008F1065" w:rsidRDefault="008F1065" w:rsidP="008F1065">
      <w:pPr>
        <w:widowControl w:val="0"/>
        <w:autoSpaceDE w:val="0"/>
        <w:autoSpaceDN w:val="0"/>
        <w:adjustRightInd w:val="0"/>
      </w:pPr>
      <w:r>
        <w:rPr>
          <w:b/>
          <w:bCs/>
        </w:rPr>
        <w:t>Section 1316.20  Use of Loudspeaker</w:t>
      </w:r>
      <w:r>
        <w:t xml:space="preserve"> </w:t>
      </w:r>
    </w:p>
    <w:p w:rsidR="008F1065" w:rsidRDefault="008F1065" w:rsidP="008F1065">
      <w:pPr>
        <w:widowControl w:val="0"/>
        <w:autoSpaceDE w:val="0"/>
        <w:autoSpaceDN w:val="0"/>
        <w:adjustRightInd w:val="0"/>
      </w:pPr>
    </w:p>
    <w:p w:rsidR="008F1065" w:rsidRDefault="008F1065" w:rsidP="008F1065">
      <w:pPr>
        <w:widowControl w:val="0"/>
        <w:autoSpaceDE w:val="0"/>
        <w:autoSpaceDN w:val="0"/>
        <w:adjustRightInd w:val="0"/>
      </w:pPr>
      <w:r>
        <w:t xml:space="preserve">Use of a mechanical loudspeaker for any purpose other than to give instructions to drivers is prohibited. The volume shall be no higher than necessary to carry the voice of the starter to the drivers. </w:t>
      </w:r>
    </w:p>
    <w:sectPr w:rsidR="008F1065" w:rsidSect="008F10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1065"/>
    <w:rsid w:val="001678D1"/>
    <w:rsid w:val="003B209A"/>
    <w:rsid w:val="008F1065"/>
    <w:rsid w:val="00A8708A"/>
    <w:rsid w:val="00D4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1316</vt:lpstr>
    </vt:vector>
  </TitlesOfParts>
  <Company>State of Illinois</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1316</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