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BD" w:rsidRDefault="001903BD" w:rsidP="001903BD">
      <w:pPr>
        <w:widowControl w:val="0"/>
        <w:autoSpaceDE w:val="0"/>
        <w:autoSpaceDN w:val="0"/>
        <w:adjustRightInd w:val="0"/>
      </w:pPr>
      <w:bookmarkStart w:id="0" w:name="_GoBack"/>
      <w:bookmarkEnd w:id="0"/>
    </w:p>
    <w:p w:rsidR="001903BD" w:rsidRDefault="001903BD" w:rsidP="001903BD">
      <w:pPr>
        <w:widowControl w:val="0"/>
        <w:autoSpaceDE w:val="0"/>
        <w:autoSpaceDN w:val="0"/>
        <w:adjustRightInd w:val="0"/>
      </w:pPr>
      <w:r>
        <w:rPr>
          <w:b/>
          <w:bCs/>
        </w:rPr>
        <w:t>Section 1318.50  Unsatisfactory Driving</w:t>
      </w:r>
      <w:r>
        <w:t xml:space="preserve"> </w:t>
      </w:r>
    </w:p>
    <w:p w:rsidR="001903BD" w:rsidRDefault="001903BD" w:rsidP="001903BD">
      <w:pPr>
        <w:widowControl w:val="0"/>
        <w:autoSpaceDE w:val="0"/>
        <w:autoSpaceDN w:val="0"/>
        <w:adjustRightInd w:val="0"/>
      </w:pPr>
    </w:p>
    <w:p w:rsidR="001903BD" w:rsidRDefault="001903BD" w:rsidP="001903BD">
      <w:pPr>
        <w:widowControl w:val="0"/>
        <w:autoSpaceDE w:val="0"/>
        <w:autoSpaceDN w:val="0"/>
        <w:adjustRightInd w:val="0"/>
        <w:ind w:left="1440" w:hanging="720"/>
      </w:pPr>
      <w:r>
        <w:t>a)</w:t>
      </w:r>
      <w:r>
        <w:tab/>
        <w:t xml:space="preserve">Every heat in a race must be contested by every horse in the race and every horse must be driven to the finish. If the judges believe that a horse is being driven, or has been driven with the design to prevent his winning a heat or dash which he was evidently able to win, or is being raced in an inconsistent manner, or to perpetrate or to aid a fraud, they shall consider it a violation and the driver, and anyone in concert with him, to so affect the outcome of the race or races, may be fined, suspended or expelled. The judges may substitute a competent and reliable driver at any time. The substituted driver shall be paid at the discretion of the judges and the fee retained from the purse money due the horse, if any. </w:t>
      </w:r>
    </w:p>
    <w:p w:rsidR="00CF5B74" w:rsidRDefault="00CF5B74" w:rsidP="001903BD">
      <w:pPr>
        <w:widowControl w:val="0"/>
        <w:autoSpaceDE w:val="0"/>
        <w:autoSpaceDN w:val="0"/>
        <w:adjustRightInd w:val="0"/>
        <w:ind w:left="1440" w:hanging="720"/>
      </w:pPr>
    </w:p>
    <w:p w:rsidR="001903BD" w:rsidRDefault="001903BD" w:rsidP="001903BD">
      <w:pPr>
        <w:widowControl w:val="0"/>
        <w:autoSpaceDE w:val="0"/>
        <w:autoSpaceDN w:val="0"/>
        <w:adjustRightInd w:val="0"/>
        <w:ind w:left="1440" w:hanging="720"/>
      </w:pPr>
      <w:r>
        <w:t>b)</w:t>
      </w:r>
      <w:r>
        <w:tab/>
        <w:t xml:space="preserve">In the event a drive is unsatisfactory due to lack of effort or carelessness, and the judges believe that there is no fraud, gross carelessness, or a deliberate inconsistent drive, they may impose a penalty under this sub-section not to exceed 10 days suspension or a $100 fine. </w:t>
      </w:r>
    </w:p>
    <w:sectPr w:rsidR="001903BD" w:rsidSect="001903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3BD"/>
    <w:rsid w:val="001678D1"/>
    <w:rsid w:val="001903BD"/>
    <w:rsid w:val="006311B7"/>
    <w:rsid w:val="00717976"/>
    <w:rsid w:val="00890507"/>
    <w:rsid w:val="00C83B4F"/>
    <w:rsid w:val="00C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1318</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1318</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