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DF" w:rsidRDefault="006A28DF" w:rsidP="006A28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28DF" w:rsidRDefault="006A28DF" w:rsidP="006A28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1318.140  Breaking on Purpose</w:t>
      </w:r>
      <w:r>
        <w:t xml:space="preserve"> </w:t>
      </w:r>
    </w:p>
    <w:p w:rsidR="006A28DF" w:rsidRDefault="006A28DF" w:rsidP="006A28DF">
      <w:pPr>
        <w:widowControl w:val="0"/>
        <w:autoSpaceDE w:val="0"/>
        <w:autoSpaceDN w:val="0"/>
        <w:adjustRightInd w:val="0"/>
      </w:pPr>
    </w:p>
    <w:p w:rsidR="006A28DF" w:rsidRDefault="006A28DF" w:rsidP="006A28DF">
      <w:pPr>
        <w:widowControl w:val="0"/>
        <w:autoSpaceDE w:val="0"/>
        <w:autoSpaceDN w:val="0"/>
        <w:adjustRightInd w:val="0"/>
      </w:pPr>
      <w:r>
        <w:t xml:space="preserve">If, in the opinion of the judges, a driver allows his horse to break for the purpose of fraudulently losing a heat or dash, he shall be liable to the penalties elsewhere provided for fraud and fouls. </w:t>
      </w:r>
    </w:p>
    <w:sectPr w:rsidR="006A28DF" w:rsidSect="006A28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28DF"/>
    <w:rsid w:val="001678D1"/>
    <w:rsid w:val="006A28DF"/>
    <w:rsid w:val="006E34A1"/>
    <w:rsid w:val="00915EF4"/>
    <w:rsid w:val="00A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1318</vt:lpstr>
    </vt:vector>
  </TitlesOfParts>
  <Company>State of Illinois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1318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2012-06-21T21:24:00Z</dcterms:modified>
</cp:coreProperties>
</file>