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32" w:rsidRDefault="002C4632" w:rsidP="002C46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4632" w:rsidRDefault="002C4632" w:rsidP="002C46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1402.230  Consult Veterinarian</w:t>
      </w:r>
      <w:r>
        <w:t xml:space="preserve"> </w:t>
      </w:r>
    </w:p>
    <w:p w:rsidR="002C4632" w:rsidRDefault="002C4632" w:rsidP="002C4632">
      <w:pPr>
        <w:widowControl w:val="0"/>
        <w:autoSpaceDE w:val="0"/>
        <w:autoSpaceDN w:val="0"/>
        <w:adjustRightInd w:val="0"/>
      </w:pPr>
    </w:p>
    <w:p w:rsidR="002C4632" w:rsidRDefault="002C4632" w:rsidP="002C4632">
      <w:pPr>
        <w:widowControl w:val="0"/>
        <w:autoSpaceDE w:val="0"/>
        <w:autoSpaceDN w:val="0"/>
        <w:adjustRightInd w:val="0"/>
      </w:pPr>
      <w:r>
        <w:t xml:space="preserve">The stewards shall consult with official veterinarians in each case where there is a question of a horse's condition. </w:t>
      </w:r>
    </w:p>
    <w:sectPr w:rsidR="002C4632" w:rsidSect="002C4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632"/>
    <w:rsid w:val="00141B1C"/>
    <w:rsid w:val="001678D1"/>
    <w:rsid w:val="002C4632"/>
    <w:rsid w:val="00323B3B"/>
    <w:rsid w:val="003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