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A8" w:rsidRDefault="00450FA8" w:rsidP="00450FA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1405.10</w:t>
      </w:r>
      <w:r>
        <w:tab/>
        <w:t xml:space="preserve">Clerk of the Scales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1405.20</w:t>
      </w:r>
      <w:r>
        <w:tab/>
        <w:t xml:space="preserve">Weighing In and Out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1405.30</w:t>
      </w:r>
      <w:r>
        <w:tab/>
        <w:t xml:space="preserve">Overweight Limit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1405.40</w:t>
      </w:r>
      <w:r>
        <w:tab/>
        <w:t xml:space="preserve">Declare Overweight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1405.50</w:t>
      </w:r>
      <w:r>
        <w:tab/>
        <w:t xml:space="preserve">Permission to Dismount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1405.60</w:t>
      </w:r>
      <w:r>
        <w:tab/>
        <w:t xml:space="preserve">Weighing In Regulations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1405.70</w:t>
      </w:r>
      <w:r>
        <w:tab/>
        <w:t xml:space="preserve">Excess Weight After Race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1405.80</w:t>
      </w:r>
      <w:r>
        <w:tab/>
        <w:t xml:space="preserve">Weighing of Equipment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1405.90</w:t>
      </w:r>
      <w:r>
        <w:tab/>
        <w:t xml:space="preserve">Saddle Cloth Numbers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1405.100</w:t>
      </w:r>
      <w:r>
        <w:tab/>
        <w:t xml:space="preserve">Uniform Saddle Cloth Colors and Numbers (Repealed)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1405.110</w:t>
      </w:r>
      <w:r>
        <w:tab/>
        <w:t xml:space="preserve">Change of Jockey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1405.120</w:t>
      </w:r>
      <w:r>
        <w:tab/>
        <w:t xml:space="preserve">Extra or Special Weight </w:t>
      </w:r>
    </w:p>
    <w:p w:rsidR="00450FA8" w:rsidRDefault="00450FA8" w:rsidP="00450FA8">
      <w:pPr>
        <w:widowControl w:val="0"/>
        <w:autoSpaceDE w:val="0"/>
        <w:autoSpaceDN w:val="0"/>
        <w:adjustRightInd w:val="0"/>
        <w:ind w:left="1440" w:hanging="1440"/>
      </w:pPr>
      <w:r>
        <w:t>1405.130</w:t>
      </w:r>
      <w:r>
        <w:tab/>
        <w:t xml:space="preserve">Statement of Weight Carried </w:t>
      </w:r>
    </w:p>
    <w:sectPr w:rsidR="00450FA8" w:rsidSect="00450F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FA8"/>
    <w:rsid w:val="00450FA8"/>
    <w:rsid w:val="005C0F92"/>
    <w:rsid w:val="008A1481"/>
    <w:rsid w:val="00A264D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