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43" w:rsidRDefault="009E2F43" w:rsidP="009E2F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2F43" w:rsidRDefault="009E2F43" w:rsidP="009E2F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1411.70  Racing Against Employer's Starter</w:t>
      </w:r>
      <w:r>
        <w:t xml:space="preserve"> </w:t>
      </w:r>
    </w:p>
    <w:p w:rsidR="009E2F43" w:rsidRDefault="009E2F43" w:rsidP="009E2F43">
      <w:pPr>
        <w:widowControl w:val="0"/>
        <w:autoSpaceDE w:val="0"/>
        <w:autoSpaceDN w:val="0"/>
        <w:adjustRightInd w:val="0"/>
      </w:pPr>
    </w:p>
    <w:p w:rsidR="009E2F43" w:rsidRDefault="009E2F43" w:rsidP="009E2F43">
      <w:pPr>
        <w:widowControl w:val="0"/>
        <w:autoSpaceDE w:val="0"/>
        <w:autoSpaceDN w:val="0"/>
        <w:adjustRightInd w:val="0"/>
      </w:pPr>
      <w:r>
        <w:t xml:space="preserve">A jockey shall not ride in any race against a starter of his contract employer unless his mount and his contract employer's starter are both in the hands of the same trainer. </w:t>
      </w:r>
    </w:p>
    <w:sectPr w:rsidR="009E2F43" w:rsidSect="009E2F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F43"/>
    <w:rsid w:val="001678D1"/>
    <w:rsid w:val="007805D0"/>
    <w:rsid w:val="009302F5"/>
    <w:rsid w:val="009E2F43"/>
    <w:rsid w:val="00B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