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FF" w:rsidRDefault="00DC2BFF" w:rsidP="00DC2BFF">
      <w:pPr>
        <w:widowControl w:val="0"/>
        <w:autoSpaceDE w:val="0"/>
        <w:autoSpaceDN w:val="0"/>
        <w:adjustRightInd w:val="0"/>
      </w:pPr>
    </w:p>
    <w:p w:rsidR="00DC2BFF" w:rsidRDefault="00DC2BFF" w:rsidP="00DC2BFF">
      <w:pPr>
        <w:widowControl w:val="0"/>
        <w:autoSpaceDE w:val="0"/>
        <w:autoSpaceDN w:val="0"/>
        <w:adjustRightInd w:val="0"/>
      </w:pPr>
      <w:r>
        <w:rPr>
          <w:b/>
          <w:bCs/>
        </w:rPr>
        <w:t xml:space="preserve">Section 1413.114  </w:t>
      </w:r>
      <w:r w:rsidR="006A6586">
        <w:rPr>
          <w:b/>
          <w:bCs/>
        </w:rPr>
        <w:t>Uncoupled Entrie</w:t>
      </w:r>
      <w:r w:rsidR="009430D8">
        <w:rPr>
          <w:b/>
          <w:bCs/>
        </w:rPr>
        <w:t>s</w:t>
      </w:r>
      <w:r>
        <w:t xml:space="preserve"> </w:t>
      </w:r>
    </w:p>
    <w:p w:rsidR="0037537B" w:rsidRDefault="0037537B" w:rsidP="009430D8"/>
    <w:p w:rsidR="006A6586" w:rsidRPr="009430D8" w:rsidRDefault="009430D8" w:rsidP="009430D8">
      <w:r w:rsidRPr="009430D8">
        <w:t xml:space="preserve">All entries, either same owner or </w:t>
      </w:r>
      <w:r w:rsidR="00916446">
        <w:t xml:space="preserve">separate </w:t>
      </w:r>
      <w:r w:rsidRPr="009430D8">
        <w:t>owner, shall be uncoupled wagering interests in any race.</w:t>
      </w:r>
      <w:r>
        <w:t xml:space="preserve"> </w:t>
      </w:r>
      <w:r w:rsidRPr="009430D8">
        <w:t xml:space="preserve"> Second part of same owner entries will have least preference in overfilled races.</w:t>
      </w:r>
      <w:r w:rsidR="00916446">
        <w:t xml:space="preserve"> If a race is split in two or more divisions, same owner entries shall be seeded in separate divisions, but the divisions in which they compete and their post positions shall be drawn by lot.</w:t>
      </w:r>
    </w:p>
    <w:p w:rsidR="00824DB3" w:rsidRDefault="00824DB3" w:rsidP="00270457">
      <w:bookmarkStart w:id="0" w:name="_GoBack"/>
      <w:bookmarkEnd w:id="0"/>
    </w:p>
    <w:p w:rsidR="0062215C" w:rsidRPr="00D55B37" w:rsidRDefault="0037537B" w:rsidP="009430D8">
      <w:pPr>
        <w:ind w:left="720"/>
      </w:pPr>
      <w:r>
        <w:t xml:space="preserve">(Source:  Amended at 39 Ill. Reg. </w:t>
      </w:r>
      <w:r w:rsidR="00345676">
        <w:t>10636</w:t>
      </w:r>
      <w:r>
        <w:t xml:space="preserve">, effective </w:t>
      </w:r>
      <w:r w:rsidR="00345676">
        <w:t>July 17, 2015</w:t>
      </w:r>
      <w:r>
        <w:t>)</w:t>
      </w:r>
    </w:p>
    <w:sectPr w:rsidR="0062215C" w:rsidRPr="00D55B37" w:rsidSect="00DC2B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BFF"/>
    <w:rsid w:val="001678D1"/>
    <w:rsid w:val="00270457"/>
    <w:rsid w:val="002B6222"/>
    <w:rsid w:val="00345676"/>
    <w:rsid w:val="0037537B"/>
    <w:rsid w:val="004F1C6A"/>
    <w:rsid w:val="005E7699"/>
    <w:rsid w:val="0062215C"/>
    <w:rsid w:val="006A6586"/>
    <w:rsid w:val="00824DB3"/>
    <w:rsid w:val="00916446"/>
    <w:rsid w:val="009430D8"/>
    <w:rsid w:val="00AF0890"/>
    <w:rsid w:val="00DA4C04"/>
    <w:rsid w:val="00DC2BFF"/>
    <w:rsid w:val="00E457A0"/>
    <w:rsid w:val="00E83CD9"/>
    <w:rsid w:val="00F9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482A05-CA72-49A3-9092-F7F3827E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2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1413</vt:lpstr>
    </vt:vector>
  </TitlesOfParts>
  <Company>State of Illinois</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1413</dc:title>
  <dc:subject/>
  <dc:creator>Illinois General Assembly</dc:creator>
  <cp:keywords/>
  <dc:description/>
  <cp:lastModifiedBy>King, Melissa A.</cp:lastModifiedBy>
  <cp:revision>5</cp:revision>
  <dcterms:created xsi:type="dcterms:W3CDTF">2015-05-19T19:24:00Z</dcterms:created>
  <dcterms:modified xsi:type="dcterms:W3CDTF">2015-07-23T18:29:00Z</dcterms:modified>
</cp:coreProperties>
</file>