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1E" w:rsidRDefault="00DA2B1E" w:rsidP="00DA2B1E">
      <w:pPr>
        <w:widowControl w:val="0"/>
        <w:autoSpaceDE w:val="0"/>
        <w:autoSpaceDN w:val="0"/>
        <w:adjustRightInd w:val="0"/>
      </w:pPr>
      <w:bookmarkStart w:id="0" w:name="_GoBack"/>
      <w:bookmarkEnd w:id="0"/>
    </w:p>
    <w:p w:rsidR="00DA2B1E" w:rsidRDefault="00DA2B1E" w:rsidP="00DA2B1E">
      <w:pPr>
        <w:widowControl w:val="0"/>
        <w:autoSpaceDE w:val="0"/>
        <w:autoSpaceDN w:val="0"/>
        <w:adjustRightInd w:val="0"/>
      </w:pPr>
      <w:r>
        <w:rPr>
          <w:b/>
          <w:bCs/>
        </w:rPr>
        <w:t>Section 1416.110  Winner a Walkover</w:t>
      </w:r>
      <w:r>
        <w:t xml:space="preserve"> </w:t>
      </w:r>
    </w:p>
    <w:p w:rsidR="00DA2B1E" w:rsidRDefault="00DA2B1E" w:rsidP="00DA2B1E">
      <w:pPr>
        <w:widowControl w:val="0"/>
        <w:autoSpaceDE w:val="0"/>
        <w:autoSpaceDN w:val="0"/>
        <w:adjustRightInd w:val="0"/>
      </w:pPr>
    </w:p>
    <w:p w:rsidR="00DA2B1E" w:rsidRDefault="00DA2B1E" w:rsidP="00DA2B1E">
      <w:pPr>
        <w:widowControl w:val="0"/>
        <w:autoSpaceDE w:val="0"/>
        <w:autoSpaceDN w:val="0"/>
        <w:adjustRightInd w:val="0"/>
      </w:pPr>
      <w:r>
        <w:t xml:space="preserve">Any money or prize which by the conditions is to go to the horse placed second, or in any lower place in the race, shall, if the winner has walked over, or no horse has been so placed, be dealt with as follows: </w:t>
      </w:r>
    </w:p>
    <w:p w:rsidR="003919A2" w:rsidRDefault="003919A2" w:rsidP="00DA2B1E">
      <w:pPr>
        <w:widowControl w:val="0"/>
        <w:autoSpaceDE w:val="0"/>
        <w:autoSpaceDN w:val="0"/>
        <w:adjustRightInd w:val="0"/>
      </w:pPr>
    </w:p>
    <w:p w:rsidR="00DA2B1E" w:rsidRDefault="00DA2B1E" w:rsidP="00DA2B1E">
      <w:pPr>
        <w:widowControl w:val="0"/>
        <w:autoSpaceDE w:val="0"/>
        <w:autoSpaceDN w:val="0"/>
        <w:adjustRightInd w:val="0"/>
        <w:ind w:left="1440" w:hanging="720"/>
      </w:pPr>
      <w:r>
        <w:t>a)</w:t>
      </w:r>
      <w:r>
        <w:tab/>
        <w:t xml:space="preserve">If part of the stake, it shall go to the winner; or </w:t>
      </w:r>
    </w:p>
    <w:p w:rsidR="003919A2" w:rsidRDefault="003919A2" w:rsidP="00DA2B1E">
      <w:pPr>
        <w:widowControl w:val="0"/>
        <w:autoSpaceDE w:val="0"/>
        <w:autoSpaceDN w:val="0"/>
        <w:adjustRightInd w:val="0"/>
        <w:ind w:left="1440" w:hanging="720"/>
      </w:pPr>
    </w:p>
    <w:p w:rsidR="00DA2B1E" w:rsidRDefault="00DA2B1E" w:rsidP="00DA2B1E">
      <w:pPr>
        <w:widowControl w:val="0"/>
        <w:autoSpaceDE w:val="0"/>
        <w:autoSpaceDN w:val="0"/>
        <w:adjustRightInd w:val="0"/>
        <w:ind w:left="1440" w:hanging="720"/>
      </w:pPr>
      <w:r>
        <w:t>b)</w:t>
      </w:r>
      <w:r>
        <w:tab/>
        <w:t xml:space="preserve">If a separate donation from the operator, or any other source, it shall not be given at all; or </w:t>
      </w:r>
    </w:p>
    <w:p w:rsidR="003919A2" w:rsidRDefault="003919A2" w:rsidP="00DA2B1E">
      <w:pPr>
        <w:widowControl w:val="0"/>
        <w:autoSpaceDE w:val="0"/>
        <w:autoSpaceDN w:val="0"/>
        <w:adjustRightInd w:val="0"/>
        <w:ind w:left="1440" w:hanging="720"/>
      </w:pPr>
    </w:p>
    <w:p w:rsidR="00DA2B1E" w:rsidRDefault="00DA2B1E" w:rsidP="00DA2B1E">
      <w:pPr>
        <w:widowControl w:val="0"/>
        <w:autoSpaceDE w:val="0"/>
        <w:autoSpaceDN w:val="0"/>
        <w:adjustRightInd w:val="0"/>
        <w:ind w:left="1440" w:hanging="720"/>
      </w:pPr>
      <w:r>
        <w:t>c)</w:t>
      </w:r>
      <w:r>
        <w:tab/>
        <w:t xml:space="preserve">If entrance money for the race, it shall go to the operator. </w:t>
      </w:r>
    </w:p>
    <w:sectPr w:rsidR="00DA2B1E" w:rsidSect="00DA2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B1E"/>
    <w:rsid w:val="00143DCC"/>
    <w:rsid w:val="001678D1"/>
    <w:rsid w:val="00295B18"/>
    <w:rsid w:val="003919A2"/>
    <w:rsid w:val="00833157"/>
    <w:rsid w:val="00DA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1416</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1416</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