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C73" w:rsidRDefault="00553C73" w:rsidP="00553C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C73" w:rsidRDefault="00553C73" w:rsidP="00553C7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1417.40  Proof of Qualifications</w:t>
      </w:r>
      <w:r>
        <w:t xml:space="preserve"> </w:t>
      </w:r>
    </w:p>
    <w:p w:rsidR="00553C73" w:rsidRDefault="00553C73" w:rsidP="00553C73">
      <w:pPr>
        <w:widowControl w:val="0"/>
        <w:autoSpaceDE w:val="0"/>
        <w:autoSpaceDN w:val="0"/>
        <w:adjustRightInd w:val="0"/>
      </w:pPr>
    </w:p>
    <w:p w:rsidR="00553C73" w:rsidRDefault="00553C73" w:rsidP="00553C73">
      <w:pPr>
        <w:widowControl w:val="0"/>
        <w:autoSpaceDE w:val="0"/>
        <w:autoSpaceDN w:val="0"/>
        <w:adjustRightInd w:val="0"/>
      </w:pPr>
      <w:r>
        <w:t xml:space="preserve">Proof of the qualifications of any horse against which a protest has been lodged, as provided in these rules, may be demanded by the stewards, and in default of such proof being given, they may declare the horse disqualified. </w:t>
      </w:r>
    </w:p>
    <w:sectPr w:rsidR="00553C73" w:rsidSect="00553C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C73"/>
    <w:rsid w:val="00136202"/>
    <w:rsid w:val="001678D1"/>
    <w:rsid w:val="00300A40"/>
    <w:rsid w:val="00553C73"/>
    <w:rsid w:val="00E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1417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1417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